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1AF385" w:rsidP="571AF385" w:rsidRDefault="571AF385" w14:paraId="61329903" w14:textId="00944E63">
      <w:pPr>
        <w:pStyle w:val="Normal"/>
        <w:jc w:val="center"/>
        <w:rPr>
          <w:rFonts w:ascii="Tahoma" w:hAnsi="Tahoma" w:eastAsia="Tahoma" w:cs="Tahoma"/>
          <w:b w:val="1"/>
          <w:bCs w:val="1"/>
          <w:sz w:val="40"/>
          <w:szCs w:val="40"/>
        </w:rPr>
      </w:pPr>
      <w:r w:rsidRPr="571AF385" w:rsidR="571AF385">
        <w:rPr>
          <w:rFonts w:ascii="Tahoma" w:hAnsi="Tahoma" w:eastAsia="Tahoma" w:cs="Tahoma"/>
          <w:b w:val="1"/>
          <w:bCs w:val="1"/>
          <w:sz w:val="40"/>
          <w:szCs w:val="40"/>
        </w:rPr>
        <w:t>ДОГОВОР ЛИЗИНГА №</w:t>
      </w:r>
    </w:p>
    <w:p xmlns:wp14="http://schemas.microsoft.com/office/word/2010/wordml" w:rsidP="571AF385" w14:paraId="4A961E1E" wp14:textId="21267754">
      <w:pPr>
        <w:jc w:val="center"/>
        <w:rPr>
          <w:rFonts w:ascii="Tahoma" w:hAnsi="Tahoma" w:eastAsia="Tahoma" w:cs="Tahoma"/>
          <w:b w:val="1"/>
          <w:bCs w:val="1"/>
          <w:noProof w:val="0"/>
          <w:color w:val="000000" w:themeColor="text1" w:themeTint="FF" w:themeShade="FF"/>
          <w:sz w:val="20"/>
          <w:szCs w:val="20"/>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г. Москва                                                                                       </w:t>
      </w:r>
      <w:proofErr w:type="gramStart"/>
      <w:r w:rsidRPr="571AF385" w:rsidR="571AF385">
        <w:rPr>
          <w:rFonts w:ascii="Tahoma" w:hAnsi="Tahoma" w:eastAsia="Tahoma" w:cs="Tahoma"/>
          <w:b w:val="1"/>
          <w:bCs w:val="1"/>
          <w:noProof w:val="0"/>
          <w:color w:val="000000" w:themeColor="text1" w:themeTint="FF" w:themeShade="FF"/>
          <w:sz w:val="20"/>
          <w:szCs w:val="20"/>
          <w:lang w:val="ru-RU"/>
        </w:rPr>
        <w:t xml:space="preserve">   «</w:t>
      </w:r>
      <w:proofErr w:type="gramEnd"/>
      <w:r w:rsidRPr="571AF385" w:rsidR="571AF385">
        <w:rPr>
          <w:rFonts w:ascii="Tahoma" w:hAnsi="Tahoma" w:eastAsia="Tahoma" w:cs="Tahoma"/>
          <w:b w:val="1"/>
          <w:bCs w:val="1"/>
          <w:noProof w:val="0"/>
          <w:color w:val="000000" w:themeColor="text1" w:themeTint="FF" w:themeShade="FF"/>
          <w:sz w:val="20"/>
          <w:szCs w:val="20"/>
          <w:lang w:val="ru-RU"/>
        </w:rPr>
        <w:t>____» _______ 2020 года</w:t>
      </w:r>
    </w:p>
    <w:p w:rsidR="571AF385" w:rsidP="571AF385" w:rsidRDefault="571AF385" w14:paraId="46E561B7" w14:textId="3F170494">
      <w:pPr>
        <w:pStyle w:val="Normal"/>
        <w:jc w:val="center"/>
        <w:rPr>
          <w:rFonts w:ascii="Tahoma" w:hAnsi="Tahoma" w:eastAsia="Tahoma" w:cs="Tahoma"/>
          <w:b w:val="1"/>
          <w:bCs w:val="1"/>
          <w:noProof w:val="0"/>
          <w:color w:val="000000" w:themeColor="text1" w:themeTint="FF" w:themeShade="FF"/>
          <w:sz w:val="20"/>
          <w:szCs w:val="20"/>
          <w:lang w:val="ru-RU"/>
        </w:rPr>
      </w:pPr>
    </w:p>
    <w:p xmlns:wp14="http://schemas.microsoft.com/office/word/2010/wordml" w:rsidP="571AF385" w14:paraId="220C38E0" wp14:textId="37E705A0">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Общество с ограниченной ответственностью «ЛУОМУ МАРКЕТ», </w:t>
      </w:r>
      <w:r w:rsidRPr="571AF385" w:rsidR="571AF385">
        <w:rPr>
          <w:rFonts w:ascii="Tahoma" w:hAnsi="Tahoma" w:eastAsia="Tahoma" w:cs="Tahoma"/>
          <w:noProof w:val="0"/>
          <w:color w:val="000000" w:themeColor="text1" w:themeTint="FF" w:themeShade="FF"/>
          <w:sz w:val="20"/>
          <w:szCs w:val="20"/>
          <w:lang w:val="ru-RU"/>
        </w:rPr>
        <w:t xml:space="preserve">именуемое в дальнейшем </w:t>
      </w:r>
      <w:r w:rsidRPr="571AF385" w:rsidR="571AF385">
        <w:rPr>
          <w:rFonts w:ascii="Tahoma" w:hAnsi="Tahoma" w:eastAsia="Tahoma" w:cs="Tahoma"/>
          <w:b w:val="1"/>
          <w:bCs w:val="1"/>
          <w:noProof w:val="0"/>
          <w:color w:val="000000" w:themeColor="text1" w:themeTint="FF" w:themeShade="FF"/>
          <w:sz w:val="20"/>
          <w:szCs w:val="20"/>
          <w:lang w:val="ru-RU"/>
        </w:rPr>
        <w:t xml:space="preserve">«Лизингодатель», </w:t>
      </w:r>
      <w:r w:rsidRPr="571AF385" w:rsidR="571AF385">
        <w:rPr>
          <w:rFonts w:ascii="Tahoma" w:hAnsi="Tahoma" w:eastAsia="Tahoma" w:cs="Tahoma"/>
          <w:noProof w:val="0"/>
          <w:color w:val="000000" w:themeColor="text1" w:themeTint="FF" w:themeShade="FF"/>
          <w:sz w:val="20"/>
          <w:szCs w:val="20"/>
          <w:lang w:val="ru-RU"/>
        </w:rPr>
        <w:t xml:space="preserve">в лице Генерального директора _______________________________, действующего на основании Устава, с одной стороны, и </w:t>
      </w:r>
    </w:p>
    <w:p xmlns:wp14="http://schemas.microsoft.com/office/word/2010/wordml" w:rsidP="571AF385" w14:paraId="6EAEBD13" wp14:textId="356D3ED9">
      <w:pPr>
        <w:jc w:val="center"/>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_________________________________________________________________, паспорт номер ____ _______________,</w:t>
      </w:r>
    </w:p>
    <w:p xmlns:wp14="http://schemas.microsoft.com/office/word/2010/wordml" w:rsidP="571AF385" w14:paraId="5B86C09D" wp14:textId="598DB9A2">
      <w:pPr>
        <w:jc w:val="center"/>
        <w:rPr>
          <w:rFonts w:ascii="Tahoma" w:hAnsi="Tahoma" w:eastAsia="Tahoma" w:cs="Tahoma"/>
          <w:noProof w:val="0"/>
          <w:color w:val="000000" w:themeColor="text1" w:themeTint="FF" w:themeShade="FF"/>
          <w:sz w:val="14"/>
          <w:szCs w:val="14"/>
          <w:lang w:val="ru-RU"/>
        </w:rPr>
      </w:pPr>
      <w:r w:rsidRPr="571AF385" w:rsidR="571AF385">
        <w:rPr>
          <w:rFonts w:ascii="Tahoma" w:hAnsi="Tahoma" w:eastAsia="Tahoma" w:cs="Tahoma"/>
          <w:noProof w:val="0"/>
          <w:color w:val="000000" w:themeColor="text1" w:themeTint="FF" w:themeShade="FF"/>
          <w:sz w:val="14"/>
          <w:szCs w:val="14"/>
          <w:lang w:val="ru-RU"/>
        </w:rPr>
        <w:t>(ФИО)</w:t>
      </w:r>
    </w:p>
    <w:p xmlns:wp14="http://schemas.microsoft.com/office/word/2010/wordml" w:rsidP="571AF385" w14:paraId="73DEA3D8" wp14:textId="2ACD1A43">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выдан «____»______________ ________ года _____________________________________________________________ </w:t>
      </w:r>
    </w:p>
    <w:p xmlns:wp14="http://schemas.microsoft.com/office/word/2010/wordml" w:rsidP="571AF385" w14:paraId="780AFDF4" wp14:textId="2CA79ECC">
      <w:pPr>
        <w:jc w:val="both"/>
        <w:rPr>
          <w:rFonts w:ascii="Tahoma" w:hAnsi="Tahoma" w:eastAsia="Tahoma" w:cs="Tahoma"/>
          <w:noProof w:val="0"/>
          <w:color w:val="000000" w:themeColor="text1" w:themeTint="FF" w:themeShade="FF"/>
          <w:sz w:val="16"/>
          <w:szCs w:val="16"/>
          <w:lang w:val="ru-RU"/>
        </w:rPr>
      </w:pPr>
      <w:r w:rsidRPr="571AF385" w:rsidR="571AF385">
        <w:rPr>
          <w:rFonts w:ascii="Tahoma" w:hAnsi="Tahoma" w:eastAsia="Tahoma" w:cs="Tahoma"/>
          <w:noProof w:val="0"/>
          <w:color w:val="000000" w:themeColor="text1" w:themeTint="FF" w:themeShade="FF"/>
          <w:sz w:val="16"/>
          <w:szCs w:val="16"/>
          <w:lang w:val="ru-RU"/>
        </w:rPr>
        <w:t>(орган, выдавший паспорт)</w:t>
      </w:r>
    </w:p>
    <w:p xmlns:wp14="http://schemas.microsoft.com/office/word/2010/wordml" w:rsidP="571AF385" w14:paraId="310FE172" wp14:textId="25158A02">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именуемый в дальнейшем </w:t>
      </w:r>
      <w:r w:rsidRPr="571AF385" w:rsidR="571AF385">
        <w:rPr>
          <w:rFonts w:ascii="Tahoma" w:hAnsi="Tahoma" w:eastAsia="Tahoma" w:cs="Tahoma"/>
          <w:b w:val="1"/>
          <w:bCs w:val="1"/>
          <w:noProof w:val="0"/>
          <w:color w:val="000000" w:themeColor="text1" w:themeTint="FF" w:themeShade="FF"/>
          <w:sz w:val="20"/>
          <w:szCs w:val="20"/>
          <w:lang w:val="ru-RU"/>
        </w:rPr>
        <w:t>«Лизингополучатель»</w:t>
      </w:r>
      <w:r w:rsidRPr="571AF385" w:rsidR="571AF385">
        <w:rPr>
          <w:rFonts w:ascii="Tahoma" w:hAnsi="Tahoma" w:eastAsia="Tahoma" w:cs="Tahoma"/>
          <w:b w:val="1"/>
          <w:bCs w:val="1"/>
          <w:i w:val="1"/>
          <w:iCs w:val="1"/>
          <w:noProof w:val="0"/>
          <w:color w:val="000000" w:themeColor="text1" w:themeTint="FF" w:themeShade="FF"/>
          <w:sz w:val="20"/>
          <w:szCs w:val="20"/>
          <w:lang w:val="ru-RU"/>
        </w:rPr>
        <w:t>,</w:t>
      </w:r>
      <w:r w:rsidRPr="571AF385" w:rsidR="571AF385">
        <w:rPr>
          <w:rFonts w:ascii="Tahoma" w:hAnsi="Tahoma" w:eastAsia="Tahoma" w:cs="Tahoma"/>
          <w:noProof w:val="0"/>
          <w:color w:val="000000" w:themeColor="text1" w:themeTint="FF" w:themeShade="FF"/>
          <w:sz w:val="20"/>
          <w:szCs w:val="20"/>
          <w:lang w:val="ru-RU"/>
        </w:rPr>
        <w:t xml:space="preserve"> действующий на основании личного волеизъявления, с другой стороны, при совместном упоминании именуемые в дальнейшем </w:t>
      </w:r>
      <w:r w:rsidRPr="571AF385" w:rsidR="571AF385">
        <w:rPr>
          <w:rFonts w:ascii="Tahoma" w:hAnsi="Tahoma" w:eastAsia="Tahoma" w:cs="Tahoma"/>
          <w:b w:val="1"/>
          <w:bCs w:val="1"/>
          <w:noProof w:val="0"/>
          <w:color w:val="000000" w:themeColor="text1" w:themeTint="FF" w:themeShade="FF"/>
          <w:sz w:val="20"/>
          <w:szCs w:val="20"/>
          <w:lang w:val="ru-RU"/>
        </w:rPr>
        <w:t>«Стороны»</w:t>
      </w:r>
      <w:r w:rsidRPr="571AF385" w:rsidR="571AF385">
        <w:rPr>
          <w:rFonts w:ascii="Tahoma" w:hAnsi="Tahoma" w:eastAsia="Tahoma" w:cs="Tahoma"/>
          <w:noProof w:val="0"/>
          <w:color w:val="000000" w:themeColor="text1" w:themeTint="FF" w:themeShade="FF"/>
          <w:sz w:val="20"/>
          <w:szCs w:val="20"/>
          <w:lang w:val="ru-RU"/>
        </w:rPr>
        <w:t>, заключили настоящий Договор о нижеследующем:</w:t>
      </w:r>
    </w:p>
    <w:p xmlns:wp14="http://schemas.microsoft.com/office/word/2010/wordml" w:rsidP="238B19B7" w14:paraId="3042A0BD" wp14:textId="3824B7B5">
      <w:pPr>
        <w:pStyle w:val="Normal"/>
        <w:rPr>
          <w:rFonts w:ascii="Tahoma" w:hAnsi="Tahoma" w:eastAsia="Tahoma" w:cs="Tahoma"/>
          <w:b w:val="1"/>
          <w:bCs w:val="1"/>
          <w:noProof w:val="0"/>
          <w:color w:val="000000" w:themeColor="text1" w:themeTint="FF" w:themeShade="FF"/>
          <w:sz w:val="18"/>
          <w:szCs w:val="18"/>
          <w:lang w:val="ru-RU"/>
        </w:rPr>
      </w:pPr>
    </w:p>
    <w:p xmlns:wp14="http://schemas.microsoft.com/office/word/2010/wordml" w:rsidP="238B19B7" w14:paraId="623B256B" wp14:textId="4E1C065F">
      <w:pPr>
        <w:pStyle w:val="Normal"/>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1.Термины и определения</w:t>
      </w:r>
    </w:p>
    <w:p xmlns:wp14="http://schemas.microsoft.com/office/word/2010/wordml" w:rsidP="571AF385" w14:paraId="05A64120" wp14:textId="35D44B6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 Используемые в Договоре лизинга и настоящих Правилах термины должны толковаться следующим образом:</w:t>
      </w:r>
    </w:p>
    <w:p xmlns:wp14="http://schemas.microsoft.com/office/word/2010/wordml" w:rsidP="571AF385" w14:paraId="7FCD5045" wp14:textId="38B93AA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 договор, заключаемый между Лизинговой компанией и Клиентом в соответствии с настоящими Правилами по форме, установленной Приложением No 1 к Правилам, а также все изменения, дополнения и приложения к нему.</w:t>
      </w:r>
    </w:p>
    <w:p xmlns:wp14="http://schemas.microsoft.com/office/word/2010/wordml" w:rsidP="571AF385" w14:paraId="2273926C" wp14:textId="2E80088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может отличаться от формы, установленной Приложением No 1 к Правилам, в зависимости от применимой программы лизинга и отдельных условий Договора лизинга.</w:t>
      </w:r>
    </w:p>
    <w:p xmlns:wp14="http://schemas.microsoft.com/office/word/2010/wordml" w:rsidP="571AF385" w14:paraId="722E1A44" wp14:textId="3150AB5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w:t>
      </w:r>
      <w:r w:rsidRPr="571AF385" w:rsidR="571AF385">
        <w:rPr>
          <w:rFonts w:ascii="Tahoma" w:hAnsi="Tahoma" w:eastAsia="Tahoma" w:cs="Tahoma"/>
          <w:noProof w:val="0"/>
          <w:color w:val="000000" w:themeColor="text1" w:themeTint="FF" w:themeShade="FF"/>
          <w:sz w:val="18"/>
          <w:szCs w:val="18"/>
          <w:lang w:val="ru-RU"/>
        </w:rPr>
        <w:t xml:space="preserve"> купли-продажи - договор, заключаемый между Лизинговой компанией и Торговой организацией, в соответствии с которым Лизинговая компания приобретает у Торговой организации Товар в собственность для передачи Клиенту в качестве Предмета лизинга.</w:t>
      </w:r>
    </w:p>
    <w:p xmlns:wp14="http://schemas.microsoft.com/office/word/2010/wordml" w:rsidP="571AF385" w14:paraId="45666172" wp14:textId="56DDD73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График ежемесячных платежей - график уплаты Ежемесячных платежей, размеры платежей, подлежащих оплате Клиентом в пользу Лизинговой компании, и календарные даты, до наступления которых каждый из платежей должен быть уплачен.</w:t>
      </w:r>
    </w:p>
    <w:p xmlns:wp14="http://schemas.microsoft.com/office/word/2010/wordml" w:rsidP="571AF385" w14:paraId="6B415726" wp14:textId="2A5AA43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Клиент - физическое лицо, обратившееся к одной из Торговых организаций с намерением получить Товар во временное владение и пользование или приобрести Товар в собственность путем заключения договора лизинга, соответствующее требованиям, предъявляемым к физическим лицам для заключения Договора лизинга и указанным на Сайте лизинговой компании, а также заключившее договор лизинга Товара с Лизинговой компанией и являющееся лизингополучателем по Договору лизинга.</w:t>
      </w:r>
    </w:p>
    <w:p xmlns:wp14="http://schemas.microsoft.com/office/word/2010/wordml" w:rsidP="571AF385" w14:paraId="63B1C0EC" wp14:textId="0D17838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Ежемесячный платеж - платеж Клиента по Договору лизинга, включающий в себя платеж за владение и пользование Предметом лизинга (лизинговый платеж), а также плату за услуги, оказываемые в соответствии с Договором лизинга. Размер и срок уплаты Ежемесячного платежа устанавливаются Графиком ежемесячных платежей.</w:t>
      </w:r>
    </w:p>
    <w:p xmlns:wp14="http://schemas.microsoft.com/office/word/2010/wordml" w:rsidP="571AF385" w14:paraId="3C0C7F32" wp14:textId="36B8683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  Общество с ограниченной ответственностью «ЛУОМУ МАРКЕТ» (ОГРН 1197746619872, ИНН 7719498170), юридическое лицо, являющееся лизинговой компанией и осуществляющее лизинговую деятельность в качестве лизингодателя по Договору лизинга с Клиентами.</w:t>
      </w:r>
    </w:p>
    <w:p xmlns:wp14="http://schemas.microsoft.com/office/word/2010/wordml" w:rsidP="571AF385" w14:paraId="75B52440" wp14:textId="34077E0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Остаточная стоимость - выкупная цена Предмета лизинга, уплачиваемая по истечении первоначально определенного в Договоре лизинга срока с целью выкупа Предмета лизинга.</w:t>
      </w:r>
    </w:p>
    <w:p xmlns:wp14="http://schemas.microsoft.com/office/word/2010/wordml" w:rsidP="571AF385" w14:paraId="1A8AE595" wp14:textId="7C2ADFD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Правила - настоящие Общие правила лизинга Товара для физических лиц, утвержденные Приказом Генерального директора ООО «ЛУОМУ МАРКЕТ».</w:t>
      </w:r>
    </w:p>
    <w:p xmlns:wp14="http://schemas.microsoft.com/office/word/2010/wordml" w:rsidP="571AF385" w14:paraId="052DA834" wp14:textId="1838945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Предмет лизинга - товар и дополнительные аксессуары к нему, выбранные Клиентом в Торговой организации, приобретенные Лизинговой компанией у Торговой организации и переданные Клиенту на условиях, установленных настоящими Правилами.</w:t>
      </w:r>
    </w:p>
    <w:p xmlns:wp14="http://schemas.microsoft.com/office/word/2010/wordml" w:rsidP="571AF385" w14:paraId="7BC17F2C" wp14:textId="1C78795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Программа страхования - защита имущественных интересов Клиента, связанных с риском повреждения или утраты Предмета лизинга.</w:t>
      </w:r>
    </w:p>
    <w:p xmlns:wp14="http://schemas.microsoft.com/office/word/2010/wordml" w:rsidP="238B19B7" w14:paraId="2ACF1137" wp14:textId="74E19C0A">
      <w:pPr>
        <w:pStyle w:val="Normal"/>
        <w:rPr>
          <w:rFonts w:ascii="Tahoma" w:hAnsi="Tahoma" w:eastAsia="Tahoma" w:cs="Tahoma"/>
          <w:noProof w:val="0"/>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Сертификат на сервисное обслуживание - сертификат с уникальным номером, предоставляющий право на сервисное обслуживание Предмета лизинга на условиях, указанных на в Сертификате и/или на сайте Лизинговой Компании </w:t>
      </w:r>
      <w:r w:rsidRPr="571AF385" w:rsidR="571AF385">
        <w:rPr>
          <w:rFonts w:ascii="Tahoma" w:hAnsi="Tahoma" w:eastAsia="Tahoma" w:cs="Tahoma"/>
          <w:noProof w:val="0"/>
          <w:sz w:val="18"/>
          <w:szCs w:val="18"/>
          <w:lang w:val="ru-RU"/>
        </w:rPr>
        <w:t>https://www.luomu-market.com</w:t>
      </w:r>
    </w:p>
    <w:p xmlns:wp14="http://schemas.microsoft.com/office/word/2010/wordml" w:rsidP="238B19B7" w14:paraId="3E57BAD8" wp14:textId="7D3AF2DB">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Срок лизинга - установленный Договором лизинга срок, исчисляемый месяцами, с момента подписания Договора лизинга и Акта приема-передачи Предмета лизинга в лизинг до последнего числа календарного месяца, в котором должен быть выплачен последний Ежемесячный платеж.</w:t>
      </w:r>
    </w:p>
    <w:p xmlns:wp14="http://schemas.microsoft.com/office/word/2010/wordml" w:rsidP="571AF385" w14:paraId="376F528C" wp14:textId="5AF97D4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Страховщик - страховая организация, созданная в соответствии с законодательством Российской Федерации и имеющая лицензию на осуществление соответствующего вида страховой деятельности в установленном законодательством Российской Федерации порядке.</w:t>
      </w:r>
    </w:p>
    <w:p xmlns:wp14="http://schemas.microsoft.com/office/word/2010/wordml" w:rsidP="571AF385" w14:paraId="1F45187B" wp14:textId="349BF4C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Сумма ежемесячных платежей - сумма всех ежемесячных платежей, подлежащих выплате по Договору лизинга.</w:t>
      </w:r>
    </w:p>
    <w:p xmlns:wp14="http://schemas.microsoft.com/office/word/2010/wordml" w:rsidP="571AF385" w14:paraId="0B8BAD1A" wp14:textId="67125B8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Товар - одна или несколько вещей, реализуемых Торговой организацией, которые имеют идентификационные признаки и номера и могут быть самостоятельным Предметом лизинга (например, ноутбуки, мобильные телефоны, фотоаппараты, игровые консоли, бытовая техника и т.п.).</w:t>
      </w:r>
    </w:p>
    <w:p xmlns:wp14="http://schemas.microsoft.com/office/word/2010/wordml" w:rsidP="571AF385" w14:paraId="595FA28D" wp14:textId="762F6BD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Торговая организация - юридическое лицо, осуществляющее реализацию Товаров на территории РФ, в том числе, путем заключения договоров купли-продажи Предметов лизинга с Лизинговой компанией.</w:t>
      </w:r>
    </w:p>
    <w:p xmlns:wp14="http://schemas.microsoft.com/office/word/2010/wordml" w:rsidP="571AF385" w14:paraId="0C30E885" wp14:textId="542842D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 Приведенные выше определения применимы в равной мере как в случае использования в единственном, так и во множественном числе.</w:t>
      </w:r>
    </w:p>
    <w:p xmlns:wp14="http://schemas.microsoft.com/office/word/2010/wordml" w:rsidP="571AF385" w14:paraId="59646FA6" wp14:textId="5948CC9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 Все иные термины, не указанные в данном разделе Правил, применяются в значениях, установленных нормами действующего законодательства Российской Федерации.</w:t>
      </w:r>
    </w:p>
    <w:p xmlns:wp14="http://schemas.microsoft.com/office/word/2010/wordml" w:rsidP="571AF385" w14:paraId="3DFE1D84" wp14:textId="5C529926">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2. </w:t>
      </w:r>
      <w:r w:rsidRPr="571AF385" w:rsidR="571AF385">
        <w:rPr>
          <w:rFonts w:ascii="Tahoma" w:hAnsi="Tahoma" w:eastAsia="Tahoma" w:cs="Tahoma"/>
          <w:b w:val="1"/>
          <w:bCs w:val="1"/>
          <w:noProof w:val="0"/>
          <w:color w:val="000000" w:themeColor="text1" w:themeTint="FF" w:themeShade="FF"/>
          <w:sz w:val="18"/>
          <w:szCs w:val="18"/>
          <w:lang w:val="ru-RU"/>
        </w:rPr>
        <w:t>Применение настоящих Правил</w:t>
      </w:r>
    </w:p>
    <w:p xmlns:wp14="http://schemas.microsoft.com/office/word/2010/wordml" w:rsidP="571AF385" w14:paraId="3097BA1F" wp14:textId="723721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2.1. Настоящие Правила определяют условия Договора лизинга, заключаемого между Лизинговой компанией и Клиентом – физическим лицом, выступающим в качестве лизингополучателя.</w:t>
      </w:r>
    </w:p>
    <w:p xmlns:wp14="http://schemas.microsoft.com/office/word/2010/wordml" w:rsidP="571AF385" w14:paraId="4752F95A" wp14:textId="35BF1D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Правила регулируют отношения Сторон в процессе заключения, исполнения и прекращения Договора лизинга и являются обязательными для исполнения всеми Сторонами Договора лизинга.</w:t>
      </w:r>
    </w:p>
    <w:p xmlns:wp14="http://schemas.microsoft.com/office/word/2010/wordml" w:rsidP="571AF385" w14:paraId="6401438C" wp14:textId="56094E3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2.2. При исполнении Договоров лизинга Стороны руководствуются настоящими Правилами, как если бы их положения были бы включены в Договор лизинга.</w:t>
      </w:r>
    </w:p>
    <w:p xmlns:wp14="http://schemas.microsoft.com/office/word/2010/wordml" w:rsidP="238B19B7" w14:paraId="66CEF486" wp14:textId="67E07194">
      <w:pPr>
        <w:pStyle w:val="Normal"/>
        <w:rPr>
          <w:rFonts w:ascii="Tahoma" w:hAnsi="Tahoma" w:eastAsia="Tahoma" w:cs="Tahoma"/>
          <w:noProof w:val="0"/>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2.3. Настоящие Правила размещены в свободном доступе в сети Интернет на Сайте Лизинговой компании </w:t>
      </w:r>
      <w:r w:rsidRPr="571AF385" w:rsidR="571AF385">
        <w:rPr>
          <w:rFonts w:ascii="Tahoma" w:hAnsi="Tahoma" w:eastAsia="Tahoma" w:cs="Tahoma"/>
          <w:noProof w:val="0"/>
          <w:sz w:val="18"/>
          <w:szCs w:val="18"/>
          <w:lang w:val="ru-RU"/>
        </w:rPr>
        <w:t>https://www.luomu-market.com</w:t>
      </w:r>
    </w:p>
    <w:p xmlns:wp14="http://schemas.microsoft.com/office/word/2010/wordml" w:rsidP="571AF385" w14:paraId="1793FA73" wp14:textId="645FB32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2.4. Настоящие Правила применяются к Договору лизинга в редакции, действовавшей на момент заключения соответствующего Договора лизинга.</w:t>
      </w:r>
    </w:p>
    <w:p xmlns:wp14="http://schemas.microsoft.com/office/word/2010/wordml" w:rsidP="571AF385" w14:paraId="1CAEC3A0" wp14:textId="2D015AC2">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3. </w:t>
      </w:r>
      <w:r w:rsidRPr="571AF385" w:rsidR="571AF385">
        <w:rPr>
          <w:rFonts w:ascii="Tahoma" w:hAnsi="Tahoma" w:eastAsia="Tahoma" w:cs="Tahoma"/>
          <w:b w:val="1"/>
          <w:bCs w:val="1"/>
          <w:noProof w:val="0"/>
          <w:color w:val="000000" w:themeColor="text1" w:themeTint="FF" w:themeShade="FF"/>
          <w:sz w:val="18"/>
          <w:szCs w:val="18"/>
          <w:lang w:val="ru-RU"/>
        </w:rPr>
        <w:t>Предмет Договора лизинга</w:t>
      </w:r>
    </w:p>
    <w:p xmlns:wp14="http://schemas.microsoft.com/office/word/2010/wordml" w:rsidP="571AF385" w14:paraId="61C30809" wp14:textId="2C6BA56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3.1. В соответствии с Договором лизинга Лизинговая компания приобретает в собственность у Торговой организации Товар, являющийся Предметом лизинга, и передает его Клиенту во временное владение и пользование. Договором лизинга может быть предусмотрено, что Предмет лизинга переходит в собственность Клиента по истечении срока Договора лизинга или до его истечения в сроки и на условиях, определенных Договором лизинга и настоящими Правилами.</w:t>
      </w:r>
    </w:p>
    <w:p xmlns:wp14="http://schemas.microsoft.com/office/word/2010/wordml" w:rsidP="571AF385" w14:paraId="40E6E071" wp14:textId="16B2EE1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3.2. Выбор Предмета лизинга и Торговой организации осуществляются Клиентом. Наименование, производитель, марка, модель, идентификационный номер или иные идентифицирующие данные Предмета лизинга указываются в Договоре лизинга и/или в приложениях к нему.</w:t>
      </w:r>
    </w:p>
    <w:p xmlns:wp14="http://schemas.microsoft.com/office/word/2010/wordml" w:rsidP="571AF385" w14:paraId="36DF9E0C" wp14:textId="2480B6A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3.3. Дополнительно к Товару, выбранному Клиентом в качестве Предмета лизинга, в Предмет лизинга могут быть включены подходящие к Товару аксессуары (если такая возможность допускается применимой Программой лизинга).</w:t>
      </w:r>
    </w:p>
    <w:p xmlns:wp14="http://schemas.microsoft.com/office/word/2010/wordml" w:rsidP="571AF385" w14:paraId="6CDD3EFC" wp14:textId="6C88660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3.4. После выбора Предмета лизинга Клиент заполняет заявку с указанием своих личных данных и направляет её в Лизинговую Компанию. Лизинговая Компания с помощью банка- партнера производит оценку возможности заключения Договора лизинга с Клиентом.</w:t>
      </w:r>
    </w:p>
    <w:p xmlns:wp14="http://schemas.microsoft.com/office/word/2010/wordml" w:rsidP="571AF385" w14:paraId="45ADF629" wp14:textId="763DDED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На момент заключения Договора лизинга Клиент должен соответствовать следующим требованиям:</w:t>
      </w:r>
    </w:p>
    <w:p xmlns:wp14="http://schemas.microsoft.com/office/word/2010/wordml" w:rsidP="571AF385" w14:paraId="1ADE677F" wp14:textId="2A1AB2F2">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Быть гражданином Российской Федерации;</w:t>
      </w:r>
    </w:p>
    <w:p xmlns:wp14="http://schemas.microsoft.com/office/word/2010/wordml" w:rsidP="571AF385" w14:paraId="6CA2AEC1" wp14:textId="73D27173">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Иметь постоянный источник дохода;</w:t>
      </w:r>
    </w:p>
    <w:p xmlns:wp14="http://schemas.microsoft.com/office/word/2010/wordml" w:rsidP="571AF385" w14:paraId="57418311" wp14:textId="39043A08">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Быть зарегистрированным и постоянно проживать в Российской Федерации;</w:t>
      </w:r>
    </w:p>
    <w:p xmlns:wp14="http://schemas.microsoft.com/office/word/2010/wordml" w:rsidP="571AF385" w14:paraId="78EEC64A" wp14:textId="0E818DE5">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иметь отрицательной кредитной истории (отсутствие в кредитной истории фактов ненадлежащего исполнения со стороны заемщика обязательств по заключенным ранее договорам кредита/займа);</w:t>
      </w:r>
    </w:p>
    <w:p xmlns:wp14="http://schemas.microsoft.com/office/word/2010/wordml" w:rsidP="571AF385" w14:paraId="556E9482" wp14:textId="3AC9862C">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Возраст от 18 до 68 лет;</w:t>
      </w:r>
    </w:p>
    <w:p xmlns:wp14="http://schemas.microsoft.com/office/word/2010/wordml" w:rsidP="571AF385" w14:paraId="3C37FC5E" wp14:textId="7917AA79">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Иметь действующий паспорт Российской Федерации;</w:t>
      </w:r>
    </w:p>
    <w:p xmlns:wp14="http://schemas.microsoft.com/office/word/2010/wordml" w:rsidP="571AF385" w14:paraId="546D8CDC" wp14:textId="6178E280">
      <w:pPr>
        <w:pStyle w:val="ListParagraph"/>
        <w:numPr>
          <w:ilvl w:val="0"/>
          <w:numId w:val="1"/>
        </w:numPr>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 xml:space="preserve">Иметь действующий (активный) мобильный телефонный номер оператора </w:t>
      </w:r>
      <w:proofErr w:type="spellStart"/>
      <w:r w:rsidRPr="571AF385" w:rsidR="571AF385">
        <w:rPr>
          <w:rFonts w:ascii="Tahoma" w:hAnsi="Tahoma" w:eastAsia="Tahoma" w:cs="Tahoma"/>
          <w:noProof w:val="0"/>
          <w:color w:val="000000" w:themeColor="text1" w:themeTint="FF" w:themeShade="FF"/>
          <w:sz w:val="18"/>
          <w:szCs w:val="18"/>
          <w:lang w:val="ru-RU"/>
        </w:rPr>
        <w:t>Luomu</w:t>
      </w:r>
      <w:proofErr w:type="spellEnd"/>
      <w:r w:rsidRPr="571AF385" w:rsidR="571AF385">
        <w:rPr>
          <w:rFonts w:ascii="Tahoma" w:hAnsi="Tahoma" w:eastAsia="Tahoma" w:cs="Tahoma"/>
          <w:noProof w:val="0"/>
          <w:color w:val="000000" w:themeColor="text1" w:themeTint="FF" w:themeShade="FF"/>
          <w:sz w:val="18"/>
          <w:szCs w:val="18"/>
          <w:lang w:val="ru-RU"/>
        </w:rPr>
        <w:t xml:space="preserve"> </w:t>
      </w:r>
      <w:proofErr w:type="spellStart"/>
      <w:r w:rsidRPr="571AF385" w:rsidR="571AF385">
        <w:rPr>
          <w:rFonts w:ascii="Tahoma" w:hAnsi="Tahoma" w:eastAsia="Tahoma" w:cs="Tahoma"/>
          <w:noProof w:val="0"/>
          <w:color w:val="000000" w:themeColor="text1" w:themeTint="FF" w:themeShade="FF"/>
          <w:sz w:val="18"/>
          <w:szCs w:val="18"/>
          <w:lang w:val="ru-RU"/>
        </w:rPr>
        <w:t>Mobile</w:t>
      </w:r>
      <w:proofErr w:type="spellEnd"/>
      <w:r w:rsidRPr="571AF385" w:rsidR="571AF385">
        <w:rPr>
          <w:rFonts w:ascii="Tahoma" w:hAnsi="Tahoma" w:eastAsia="Tahoma" w:cs="Tahoma"/>
          <w:noProof w:val="0"/>
          <w:color w:val="000000" w:themeColor="text1" w:themeTint="FF" w:themeShade="FF"/>
          <w:sz w:val="18"/>
          <w:szCs w:val="18"/>
          <w:lang w:val="ru-RU"/>
        </w:rPr>
        <w:t xml:space="preserve"> до окончания срока договора Лизинга.</w:t>
      </w:r>
    </w:p>
    <w:p xmlns:wp14="http://schemas.microsoft.com/office/word/2010/wordml" w:rsidP="571AF385" w14:paraId="5BE7AF01" wp14:textId="7B353BF6">
      <w:pPr>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18"/>
          <w:szCs w:val="18"/>
          <w:lang w:val="ru-RU"/>
        </w:rPr>
        <w:t>Подписывая Договор лизинга и присоединяясь к настоящим Правилам, Клиент также подтверждает, что он:</w:t>
      </w:r>
    </w:p>
    <w:p xmlns:wp14="http://schemas.microsoft.com/office/word/2010/wordml" w:rsidP="571AF385" w14:paraId="6AC4EDE1" wp14:textId="255D3160">
      <w:pPr>
        <w:pStyle w:val="ListParagraph"/>
        <w:numPr>
          <w:ilvl w:val="0"/>
          <w:numId w:val="6"/>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является иностранным налогоплательщиком, не имеет одновременно с гражданством Российской Федерации гражданства иностранного государства (за исключением государства-члена Таможенного союза), не имеет вида на жительство в иностранном государстве;</w:t>
      </w:r>
    </w:p>
    <w:p xmlns:wp14="http://schemas.microsoft.com/office/word/2010/wordml" w:rsidP="571AF385" w14:paraId="5C880548" wp14:textId="3299EDF2">
      <w:pPr>
        <w:pStyle w:val="ListParagraph"/>
        <w:numPr>
          <w:ilvl w:val="0"/>
          <w:numId w:val="6"/>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является должностным лицом, указанным в п.п.1 п.1 статьи 7.3 Федерального закона от 07.08.2001 г. N 115- ФЗ «О противодействии легализации (отмыванию) доходов, полученных преступным путем, и финансированию терроризма» и не является родственником такого лица;</w:t>
      </w:r>
    </w:p>
    <w:p xmlns:wp14="http://schemas.microsoft.com/office/word/2010/wordml" w:rsidP="571AF385" w14:paraId="503FC997" wp14:textId="374E8305">
      <w:pPr>
        <w:pStyle w:val="ListParagraph"/>
        <w:numPr>
          <w:ilvl w:val="0"/>
          <w:numId w:val="6"/>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действует самостоятельно, без принуждения, в своём интересе и, таким образом, у него отсутствуют выгодоприобретатели, а бенефициарным владельцем Клиент считает себя.</w:t>
      </w:r>
    </w:p>
    <w:p xmlns:wp14="http://schemas.microsoft.com/office/word/2010/wordml" w:rsidP="571AF385" w14:paraId="197438BA" wp14:textId="49125F9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3.5. Предмет лизинга является собственностью Лизинговой компании до момента выкупа Предмета лизинга Клиентом</w:t>
      </w:r>
    </w:p>
    <w:p xmlns:wp14="http://schemas.microsoft.com/office/word/2010/wordml" w:rsidP="571AF385" w14:paraId="42C2721D" wp14:textId="140E50D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3.6. В зависимости от категории, бренда и модели Товара, выбранного Клиентом в качестве Предмета лизинга, может быть заключен Договор лизинга по программе лизинга, условия которой установлено Приложением N 1 к настоящим Правилам;</w:t>
      </w:r>
    </w:p>
    <w:p xmlns:wp14="http://schemas.microsoft.com/office/word/2010/wordml" w:rsidP="571AF385" w14:paraId="1A16B1D2" wp14:textId="3E7C987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Доступная программа лизинга и возможный для заключения вид Договора лизинга в отношении выбранного Клиентом Товара доводится до сведения Клиента Торговой организацией в местах продаж и/или на сайте Лизинговой компании.</w:t>
      </w:r>
    </w:p>
    <w:p xmlns:wp14="http://schemas.microsoft.com/office/word/2010/wordml" w:rsidP="571AF385" w14:paraId="6D5278B2" wp14:textId="25C66728">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4. </w:t>
      </w:r>
      <w:r w:rsidRPr="571AF385" w:rsidR="571AF385">
        <w:rPr>
          <w:rFonts w:ascii="Tahoma" w:hAnsi="Tahoma" w:eastAsia="Tahoma" w:cs="Tahoma"/>
          <w:b w:val="1"/>
          <w:bCs w:val="1"/>
          <w:noProof w:val="0"/>
          <w:color w:val="000000" w:themeColor="text1" w:themeTint="FF" w:themeShade="FF"/>
          <w:sz w:val="18"/>
          <w:szCs w:val="18"/>
          <w:lang w:val="ru-RU"/>
        </w:rPr>
        <w:t>Передача Предмета лизинга Клиенту</w:t>
      </w:r>
    </w:p>
    <w:p xmlns:wp14="http://schemas.microsoft.com/office/word/2010/wordml" w:rsidP="238B19B7" w14:paraId="5ED771B7" wp14:textId="5BDEBE7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4.1. Передача Предмета лизинга осуществляется в помещении Торговой организации, в которой Клиент осуществил выбор Товара, сотрудниками Торговой организации, действующей в интересах Лизинговой компании или курьерской службой при выборе способа доставки: «доставка курьером» (в случаях если такой способ доставки доступен для соответствующей категории, бренда и модели Товара, являющегося Предметом лизинга).</w:t>
      </w:r>
    </w:p>
    <w:p xmlns:wp14="http://schemas.microsoft.com/office/word/2010/wordml" w:rsidP="571AF385" w14:paraId="3803EB3A" wp14:textId="525248A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4.2. Передача Предмета лизинга Лизинговой компанией и его приемка Клиентом производится по акту приема- передачи.</w:t>
      </w:r>
    </w:p>
    <w:p xmlns:wp14="http://schemas.microsoft.com/office/word/2010/wordml" w:rsidP="571AF385" w14:paraId="379680FD" wp14:textId="3E06E30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Акт приема-передачи подписывается Клиентом простой электронной подписью в виде СМС-кода, представляющего из себя уникальную последовательность цифр, которую Лизинговая компания направляет посредством СМС-сообщения Клиенту на номер телефона, указанного в заявке на услугу Лизинговой компании.</w:t>
      </w:r>
    </w:p>
    <w:p xmlns:wp14="http://schemas.microsoft.com/office/word/2010/wordml" w:rsidP="571AF385" w14:paraId="7CC6E0F6" wp14:textId="25FD945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если передача Предмета лизинга Клиенту осуществляется курьерской службой, Акт приема-передачи может быть подписан на бумажном носителе.</w:t>
      </w:r>
    </w:p>
    <w:p xmlns:wp14="http://schemas.microsoft.com/office/word/2010/wordml" w:rsidP="571AF385" w14:paraId="29E9CB35" wp14:textId="7BA5180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Подписываемый Лизинговой компанией и Клиентом акт приема-передачи подтверждает исполнение обязательств Лизинговой компанией по передаче Предмета лизинга надлежащего качества и комплекции Клиенту, а также приемку Клиентом Предмета лизинга во временное владение и пользование со всеми принадлежностями и документами.</w:t>
      </w:r>
    </w:p>
    <w:p xmlns:wp14="http://schemas.microsoft.com/office/word/2010/wordml" w:rsidP="571AF385" w14:paraId="1237AE6B" wp14:textId="088FE3C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4.3. Оригиналы документов, приложенные производителем к Товару, являющемуся Предметом лизинга, хранятся у Клиента.</w:t>
      </w:r>
    </w:p>
    <w:p xmlns:wp14="http://schemas.microsoft.com/office/word/2010/wordml" w:rsidP="571AF385" w14:paraId="1ABC2866" wp14:textId="4798B96F">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5. </w:t>
      </w:r>
      <w:r w:rsidRPr="571AF385" w:rsidR="571AF385">
        <w:rPr>
          <w:rFonts w:ascii="Tahoma" w:hAnsi="Tahoma" w:eastAsia="Tahoma" w:cs="Tahoma"/>
          <w:b w:val="1"/>
          <w:bCs w:val="1"/>
          <w:noProof w:val="0"/>
          <w:color w:val="000000" w:themeColor="text1" w:themeTint="FF" w:themeShade="FF"/>
          <w:sz w:val="18"/>
          <w:szCs w:val="18"/>
          <w:lang w:val="ru-RU"/>
        </w:rPr>
        <w:t>Ежемесячные платежи и порядок расчетов</w:t>
      </w:r>
    </w:p>
    <w:p xmlns:wp14="http://schemas.microsoft.com/office/word/2010/wordml" w:rsidP="571AF385" w14:paraId="482E9D50" wp14:textId="7A5F37C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5.1. Клиент обязуется перечислять Лизинговой компании Ежемесячные платежи, в состав которых включаются все расходы и затраты, понесенные Лизинговой компанией в связи с исполнением Договора лизинга.</w:t>
      </w:r>
    </w:p>
    <w:p xmlns:wp14="http://schemas.microsoft.com/office/word/2010/wordml" w:rsidP="571AF385" w14:paraId="026BC7AB" wp14:textId="788C22E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5.2. Суммы (размеры) Ежемесячных платежей, подлежащих внесению Клиентом, определяются в соответствии с Графиком ежемесячных платежей, являющимся неотъемлемой частью Договора лизинга. В Графике ежемесячных платежей указываются общая сумма Ежемесячных платежей по договору, размеры Ежемесячного платежа и соответствующие календарные даты, до наступления которых Ежемесячный платеж должен быть уплачен Клиентом Лизинговой компании.</w:t>
      </w:r>
    </w:p>
    <w:p xmlns:wp14="http://schemas.microsoft.com/office/word/2010/wordml" w:rsidP="571AF385" w14:paraId="3724F11A" wp14:textId="31D21E3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5.3. Обязанность Клиента по внесению Ежемесячных платежей возникает с момента приемки им Предмета лизинга на основании Акта приемки-передачи. При этом уплата Ежемесячных платежей осуществляется Лизингополучателем независимо от фактической эксплуатации (временное неиспользование, ремонт, утрата и т.п.) Предмета лизинга Клиентом. Днем ежемесячного платежа является день (дата) подписания Акта приема-передачи Товара, если иное не установлено Договором лизинга.</w:t>
      </w:r>
    </w:p>
    <w:p xmlns:wp14="http://schemas.microsoft.com/office/word/2010/wordml" w:rsidP="571AF385" w14:paraId="4D293E17" wp14:textId="2478744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5.4. Внесение Ежемесячных платежей осуществляется Клиентом посредством перевода денежных средств на расчетный счет Лизинговой компании с использованием платежных карт через Мобильное приложение или Личный кабинет, а также иными способами, установленными Договором лизинга или согласованными Сторонами.</w:t>
      </w:r>
    </w:p>
    <w:p xmlns:wp14="http://schemas.microsoft.com/office/word/2010/wordml" w:rsidP="571AF385" w14:paraId="10367192" wp14:textId="0F69EB73">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6. </w:t>
      </w:r>
      <w:r w:rsidRPr="571AF385" w:rsidR="571AF385">
        <w:rPr>
          <w:rFonts w:ascii="Tahoma" w:hAnsi="Tahoma" w:eastAsia="Tahoma" w:cs="Tahoma"/>
          <w:b w:val="1"/>
          <w:bCs w:val="1"/>
          <w:noProof w:val="0"/>
          <w:color w:val="000000" w:themeColor="text1" w:themeTint="FF" w:themeShade="FF"/>
          <w:sz w:val="18"/>
          <w:szCs w:val="18"/>
          <w:lang w:val="ru-RU"/>
        </w:rPr>
        <w:t>Право собственности, условия владения и пользования Предметом лизинга. Последствия гибели или повреждения Предмета лизинга</w:t>
      </w:r>
    </w:p>
    <w:p xmlns:wp14="http://schemas.microsoft.com/office/word/2010/wordml" w:rsidP="571AF385" w14:paraId="591B0621" wp14:textId="46C9535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6.1. Право собственности на Предмет лизинга, передаваемый во временное владение и пользование по Договору лизинга, принадлежит Лизинговой компании до момента выкупа Предмета лизинга Клиентом в случаях и на условиях, предусмотренных указанным Договором и настоящими Правилами.</w:t>
      </w:r>
    </w:p>
    <w:p xmlns:wp14="http://schemas.microsoft.com/office/word/2010/wordml" w:rsidP="571AF385" w14:paraId="3758C1CE" wp14:textId="712917D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6.2. С момента подписания Сторонами Акта приема-передачи права временного владения и пользования Предметом лизинга передаются Клиенту на весь срок Договора лизинга до момента выкупа на условиях, предусмотренных указанным Договором и настоящими Правилами.</w:t>
      </w:r>
    </w:p>
    <w:p xmlns:wp14="http://schemas.microsoft.com/office/word/2010/wordml" w:rsidP="571AF385" w14:paraId="5AD3C01C" wp14:textId="61B77BBA">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6.3. Клиент несет все расходы, связанные с содержанием и эксплуатацией Предмета лизинга, за свой счет осуществляет техническое обслуживание, капитальный и текущий ремонт Предмета лизинга, за исключением случаев, попадающих под действие Сертификата на сервисное обслуживание (если применимо), а также случаев обнаружения недостатков в Товаре (раздел 7 настоящих Правил).</w:t>
      </w:r>
    </w:p>
    <w:p xmlns:wp14="http://schemas.microsoft.com/office/word/2010/wordml" w:rsidP="571AF385" w14:paraId="650B3E24" wp14:textId="0CC5E0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6.4. Клиент обязуется обеспечивать сохранность Предмета лизинга с момента фактического получения Предмета лизинга.</w:t>
      </w:r>
    </w:p>
    <w:p xmlns:wp14="http://schemas.microsoft.com/office/word/2010/wordml" w:rsidP="571AF385" w14:paraId="2CB08DB6" wp14:textId="35EB38B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 момента подписания Сторонами Акта приема-передачи к Клиенту переходят все риски, связанные с гибелью, утратой, хищением, уничтожением, порчей, повреждением, преждевременной поломкой Предмета лизинга, ошибкой, допущенной при его эксплуатации или ремонте, и иные имущественные риски.</w:t>
      </w:r>
    </w:p>
    <w:p xmlns:wp14="http://schemas.microsoft.com/office/word/2010/wordml" w:rsidP="571AF385" w14:paraId="4E63D58E" wp14:textId="0E7B010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гибели, утраты, хищения, уничтожения, порчи, повреждения, поломки, иной утраты Предмета лизинга, а также при наступлении иного события, в результате которого характеристики самого Предмета лизинга или условия его эксплуатации были ухудшены, Договор лизинга не прекращается до полного исполнения Клиентом всех денежных обязательств перед Лизинговой компанией по Договору лизинга (в том числе, всех Ежемесячных платежей и неустоек и др.).</w:t>
      </w:r>
    </w:p>
    <w:p xmlns:wp14="http://schemas.microsoft.com/office/word/2010/wordml" w:rsidP="571AF385" w14:paraId="2E56A6D6" wp14:textId="4229F546">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7. </w:t>
      </w:r>
      <w:r w:rsidRPr="571AF385" w:rsidR="571AF385">
        <w:rPr>
          <w:rFonts w:ascii="Tahoma" w:hAnsi="Tahoma" w:eastAsia="Tahoma" w:cs="Tahoma"/>
          <w:b w:val="1"/>
          <w:bCs w:val="1"/>
          <w:noProof w:val="0"/>
          <w:color w:val="000000" w:themeColor="text1" w:themeTint="FF" w:themeShade="FF"/>
          <w:sz w:val="18"/>
          <w:szCs w:val="18"/>
          <w:lang w:val="ru-RU"/>
        </w:rPr>
        <w:t>Обнаружение недостатков в Товаре</w:t>
      </w:r>
    </w:p>
    <w:p xmlns:wp14="http://schemas.microsoft.com/office/word/2010/wordml" w:rsidP="571AF385" w14:paraId="70068FB3" wp14:textId="3998BC2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7.1. Поскольку выбор Предмета лизинга и Торговой организации осуществляется Клиентом, Лизинговая компания не отвечает за исполнение Торговой организацией обязательств, вытекающих из Договора купли-продажи Предмета лизинга, предусмотренных Гражданским кодексом РФ и Законом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 (в т.ч. обязательств по качеству, комплектности, безопасности Товара и т.п.).</w:t>
      </w:r>
    </w:p>
    <w:p xmlns:wp14="http://schemas.microsoft.com/office/word/2010/wordml" w:rsidP="571AF385" w14:paraId="1A819B57" wp14:textId="408A7A7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7.2. При обнаружении недостатков Товара Клиент предъявляет требования Торговой организации (импортеру, изготовителю, уполномоченной организации или уполномоченному индивидуальному предпринимателю) в порядке ст. 18 - 19 Закона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w:t>
      </w:r>
    </w:p>
    <w:p xmlns:wp14="http://schemas.microsoft.com/office/word/2010/wordml" w:rsidP="571AF385" w14:paraId="437E9C7F" wp14:textId="49C624B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Для целей применения настоящего раздела недостаток товара определяется в значении и по смыслу Закона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 как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xmlns:wp14="http://schemas.microsoft.com/office/word/2010/wordml" w:rsidP="571AF385" w14:paraId="140B3F52" wp14:textId="3CD9BFB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7.3. Обнаружение недостатков Товара не является основанием для прекращения Договора лизинга и неисполнения Клиентом обязательств перед Лизинговой компанией.</w:t>
      </w:r>
    </w:p>
    <w:p xmlns:wp14="http://schemas.microsoft.com/office/word/2010/wordml" w:rsidP="238B19B7" w14:paraId="0F3D250C" wp14:textId="51451631">
      <w:pPr>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7.4. Если Товар принят Торговой организацией к обмену (на товар этой же или другой марки (модели, артикула) в связи с обнаружением в нем недостатков, Клиент незамедлительно уведомляет об этом Лизинговую компанию. Уведомление может быть направлено в Лизинговую компанию по адресу электронной почты  lluomu@yandex.ru.</w:t>
      </w:r>
    </w:p>
    <w:p xmlns:wp14="http://schemas.microsoft.com/office/word/2010/wordml" w:rsidP="571AF385" w14:paraId="265747AB" wp14:textId="48CD91B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7.5. Расторжение договора купли-продажи допустимо только с согласия Лизинговой компании и при условии, что Товар принят Торговой организацией к возврату в связи с обнаружением в нем недостатков.</w:t>
      </w:r>
    </w:p>
    <w:p xmlns:wp14="http://schemas.microsoft.com/office/word/2010/wordml" w:rsidP="571AF385" w14:paraId="45A170E1" wp14:textId="70B944F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расторжения договора купли-продажи Торговая организация возвращает денежные средства, уплаченные за Товар непосредственно Лизинговой компании.</w:t>
      </w:r>
    </w:p>
    <w:p xmlns:wp14="http://schemas.microsoft.com/office/word/2010/wordml" w:rsidP="571AF385" w14:paraId="5E95ECE5" wp14:textId="67EFC8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прекращает действие с момента расторжения договора купли-продажи с Торговой организацией. При этом возврат Клиенту ранее уплаченных им за Товар с недостатками Ежемесячных платежей осуществляется Лизинговой компанией в срок не позднее 10 дней после прекращения действия Договора лизинга.</w:t>
      </w:r>
    </w:p>
    <w:p xmlns:wp14="http://schemas.microsoft.com/office/word/2010/wordml" w:rsidP="238B19B7" w14:paraId="3B44D71B" wp14:textId="6BCB3436">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7.6. В случае принятия Торговой организацией Товара с недостатками к замене на товар этой же марки (этих же модели и (или) артикула) Клиент незамедлительно уведомляет об этом Лизинговую компанию. Уведомление может быть направлено в Лизинговую компанию по адресу электронной почты lluomu@yandex.ru.</w:t>
      </w:r>
    </w:p>
    <w:p xmlns:wp14="http://schemas.microsoft.com/office/word/2010/wordml" w:rsidP="571AF385" w14:paraId="2850026F" wp14:textId="4176ED5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в срок не более 3 рабочих дней с момента получения уведомления осуществляет проверку уведомления. В случае подтверждения факта принятия Товара к замене, в Договор лизинга вносятся изменения в части описания Предмета лизинга с указанием идентификационных данных нового Товара.</w:t>
      </w:r>
    </w:p>
    <w:p xmlns:wp14="http://schemas.microsoft.com/office/word/2010/wordml" w:rsidP="571AF385" w14:paraId="5DD324C7" wp14:textId="4D5DC06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неполучения Лизинговой компанией уведомления о замене Товара, Договор лизинга считается действующим в отношении ранее указанного Товара.</w:t>
      </w:r>
    </w:p>
    <w:p xmlns:wp14="http://schemas.microsoft.com/office/word/2010/wordml" w:rsidP="571AF385" w14:paraId="640235C1" wp14:textId="7D37CD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7.7. В случае принятия Торговой организацией Товара с недостатками к замене на товар другой марки (модели, артикула), Клиент незамедлительно уведомляет об этом Лизинговую компанию. Лизинговая компания в срок не более 3 рабочих дней с момента получения уведомления осуществляет проверку уведомления. В случае подтверждения факта принятия Товара к замене, Договор лизинга может быть:</w:t>
      </w:r>
    </w:p>
    <w:p xmlns:wp14="http://schemas.microsoft.com/office/word/2010/wordml" w:rsidP="571AF385" w14:paraId="1F314B71" wp14:textId="687A085E">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изменен в части описания Предмета лизинга с указанием идентификационных данных нового Товара;</w:t>
      </w:r>
    </w:p>
    <w:p xmlns:wp14="http://schemas.microsoft.com/office/word/2010/wordml" w:rsidP="571AF385" w14:paraId="7B998C9F" wp14:textId="3F6CBEF4">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изменен в части стоимости Предмета лизинга, размера Ежемесячных платежей (если стоимость нового Товара меньше стоимости замененного Товара).</w:t>
      </w:r>
    </w:p>
    <w:p xmlns:wp14="http://schemas.microsoft.com/office/word/2010/wordml" w:rsidP="571AF385" w14:paraId="295BF415" wp14:textId="7898E5A0">
      <w:pPr>
        <w:ind w:left="36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Если стоимость нового Товара превышает стоимость замененного Товара, Клиент самостоятельно производит доплату недостающей суммы Торговой организации.</w:t>
      </w:r>
    </w:p>
    <w:p xmlns:wp14="http://schemas.microsoft.com/office/word/2010/wordml" w:rsidP="571AF385" w14:paraId="0E3DC55F" wp14:textId="6D0FDCE2">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8. </w:t>
      </w:r>
      <w:r w:rsidRPr="571AF385" w:rsidR="571AF385">
        <w:rPr>
          <w:rFonts w:ascii="Tahoma" w:hAnsi="Tahoma" w:eastAsia="Tahoma" w:cs="Tahoma"/>
          <w:b w:val="1"/>
          <w:bCs w:val="1"/>
          <w:noProof w:val="0"/>
          <w:color w:val="000000" w:themeColor="text1" w:themeTint="FF" w:themeShade="FF"/>
          <w:sz w:val="18"/>
          <w:szCs w:val="18"/>
          <w:lang w:val="ru-RU"/>
        </w:rPr>
        <w:t>Порядок взаимодействия Сторон. Личный кабинет и Мобильное приложение</w:t>
      </w:r>
    </w:p>
    <w:p xmlns:wp14="http://schemas.microsoft.com/office/word/2010/wordml" w:rsidP="571AF385" w14:paraId="14DC517E" wp14:textId="3E29BDB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8.1. Подписание документов между Сторонами (в т.ч. Договор лизинга, дополнительные соглашения к нему, Акт приема-передачи, уведомления и др.) может осуществляться с использованием простой электронной подписи. Применение такой подписи Клиентом подтверждается введением или сообщением иным образом СМС-кода, представляющего из себя уникальную последовательность цифр, которую Лизинговая компания направляет посредством СМС-сообщения Клиенту на телефонный номер.</w:t>
      </w:r>
    </w:p>
    <w:p xmlns:wp14="http://schemas.microsoft.com/office/word/2010/wordml" w:rsidP="571AF385" w14:paraId="6EAFB8DA" wp14:textId="7806065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Порядок использования простой электронной подписи для подписания документов между Сторонами определяется в Соглашения об использовании простой электронной подписи.</w:t>
      </w:r>
    </w:p>
    <w:p xmlns:wp14="http://schemas.microsoft.com/office/word/2010/wordml" w:rsidP="571AF385" w14:paraId="2B52B002" wp14:textId="60B8551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8.2. Стороны соглашаются, что документооборот по Договору лизинга осуществляется в электронном виде, для чего на сайте Лизинговой компании создается Личный кабинет. Доступ к Личному кабинету может осуществляться через Мобильное приложение или сайт Лизинговой компании.</w:t>
      </w:r>
    </w:p>
    <w:p xmlns:wp14="http://schemas.microsoft.com/office/word/2010/wordml" w:rsidP="571AF385" w14:paraId="4C3E5038" wp14:textId="5D4AAA9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Для использования Личного кабинета (в т.ч. через Мобильное приложение) Лизинговая компания предоставляет Клиенту временный пароль, представляющий собой смс-код.</w:t>
      </w:r>
    </w:p>
    <w:p xmlns:wp14="http://schemas.microsoft.com/office/word/2010/wordml" w:rsidP="571AF385" w14:paraId="39361DA3" wp14:textId="47C7536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качестве логина для входа в Личный кабинет Клиент использует номер мобильного телефона, указанный им в Договоре лизинга.</w:t>
      </w:r>
    </w:p>
    <w:p xmlns:wp14="http://schemas.microsoft.com/office/word/2010/wordml" w:rsidP="571AF385" w14:paraId="7B3527E6" wp14:textId="74784B4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также может производить автоматическую авторизацию Клиента в Личном кабинете, если вход осуществляется с устройства, являющегося Предметом лизинга.</w:t>
      </w:r>
    </w:p>
    <w:p xmlns:wp14="http://schemas.microsoft.com/office/word/2010/wordml" w:rsidP="571AF385" w14:paraId="314E1FE5" wp14:textId="75C3510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8.3. Стороны обеспечивают сохранность и конфиденциальность документов и информации, размещенных в Личном кабинете. Клиент не вправе передавать уникальные логин и пароль для входа в Личный кабинет третьим лицам, несет ответственность за их сохранность и самостоятельно выбирает способ их хранения.</w:t>
      </w:r>
    </w:p>
    <w:p xmlns:wp14="http://schemas.microsoft.com/office/word/2010/wordml" w:rsidP="571AF385" w14:paraId="64E3BB92" wp14:textId="7F326B1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8.4. Если не доказано обратное, любые действия, совершенные в Личном кабинете, вход в который произведен с использованием логина и пароля, считаются совершенными самим Клиентом. Лизинговая компания не несет ответственность за утрату и/или распространение информации, размещенной в Личном кабинете, произошедшие по вине Клиента.</w:t>
      </w:r>
    </w:p>
    <w:p xmlns:wp14="http://schemas.microsoft.com/office/word/2010/wordml" w:rsidP="571AF385" w14:paraId="7F8A3DD5" wp14:textId="0D956F1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8.5. При возникновении угрозы и/или осуществления несанкционированного доступа в Личный кабинет со стороны третьих лиц Лизинговая компания вправе приостановить, ограничить или прекратить доступ в Личный кабинет. В таком случае Лизинговая компания не несет ответственности за временное блокирование или удаление информации из Личного кабинета.</w:t>
      </w:r>
    </w:p>
    <w:p xmlns:wp14="http://schemas.microsoft.com/office/word/2010/wordml" w:rsidP="571AF385" w14:paraId="18F1D585" wp14:textId="2DE4AB7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8.6. Все документы, размещенные в Личном кабинете, считаются надлежащим образом предоставленными другой стороне. Датой получения документов, размещенных в Личном кабинете, считается дата загрузки документа со стороны Клиента, либо Лизинговой компании.</w:t>
      </w:r>
    </w:p>
    <w:p xmlns:wp14="http://schemas.microsoft.com/office/word/2010/wordml" w:rsidP="571AF385" w14:paraId="79DD12A2" wp14:textId="65D61C4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8.7. Юридически значимые сообщения и уведомления (далее – Сообщения) могут быть направлены Сторонами посредством электронной почты.</w:t>
      </w:r>
    </w:p>
    <w:p xmlns:wp14="http://schemas.microsoft.com/office/word/2010/wordml" w:rsidP="238B19B7" w14:paraId="52DE0844" wp14:textId="4AFC63D9">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Адрес электронной почты Лизинговой компании lluomu@yandex.ru. А</w:t>
      </w:r>
      <w:r w:rsidRPr="571AF385" w:rsidR="571AF385">
        <w:rPr>
          <w:rFonts w:ascii="Tahoma" w:hAnsi="Tahoma" w:eastAsia="Tahoma" w:cs="Tahoma"/>
        </w:rPr>
        <w:t>д</w:t>
      </w:r>
      <w:r w:rsidRPr="571AF385" w:rsidR="571AF385">
        <w:rPr>
          <w:rFonts w:ascii="Tahoma" w:hAnsi="Tahoma" w:eastAsia="Tahoma" w:cs="Tahoma"/>
          <w:noProof w:val="0"/>
          <w:color w:val="000000" w:themeColor="text1" w:themeTint="FF" w:themeShade="FF"/>
          <w:sz w:val="18"/>
          <w:szCs w:val="18"/>
          <w:lang w:val="ru-RU"/>
        </w:rPr>
        <w:t>рес электронной почты Клиента сообщается Клиентом при заключении Договора лизинга.</w:t>
      </w:r>
    </w:p>
    <w:p xmlns:wp14="http://schemas.microsoft.com/office/word/2010/wordml" w:rsidP="571AF385" w14:paraId="64D8DD87" wp14:textId="0CC01858">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9. </w:t>
      </w:r>
      <w:r w:rsidRPr="571AF385" w:rsidR="571AF385">
        <w:rPr>
          <w:rFonts w:ascii="Tahoma" w:hAnsi="Tahoma" w:eastAsia="Tahoma" w:cs="Tahoma"/>
          <w:b w:val="1"/>
          <w:bCs w:val="1"/>
          <w:noProof w:val="0"/>
          <w:color w:val="000000" w:themeColor="text1" w:themeTint="FF" w:themeShade="FF"/>
          <w:sz w:val="18"/>
          <w:szCs w:val="18"/>
          <w:lang w:val="ru-RU"/>
        </w:rPr>
        <w:t>Ответственность Сторон</w:t>
      </w:r>
    </w:p>
    <w:p xmlns:wp14="http://schemas.microsoft.com/office/word/2010/wordml" w:rsidP="571AF385" w14:paraId="7C685E02" wp14:textId="4E013A2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9.1. В случае просрочки по внесению Клиентом Ежемесячного платежа более чем на 5 дней со дня, следующего за последним днем платежа по Графику, Лизинговая компания имеет право потребовать от Клиента уплаты штрафа в размере 1500 рублей.</w:t>
      </w:r>
    </w:p>
    <w:p xmlns:wp14="http://schemas.microsoft.com/office/word/2010/wordml" w:rsidP="571AF385" w14:paraId="5BE01CFE" wp14:textId="6ECDEF6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Информация о начале начисления неустойки и ее размере доводится до сведения Клиента путем размещения информации в Личном кабинете, а также отправкой письма на электронную почту Клиента или смс-сообщения Клиенту.</w:t>
      </w:r>
    </w:p>
    <w:p xmlns:wp14="http://schemas.microsoft.com/office/word/2010/wordml" w:rsidP="571AF385" w14:paraId="7E9A7CA4" wp14:textId="4AB2732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Если просрочка исполнения обязательств Клиента обусловлена приостановлением, ограничением или прекращением доступа Клиента в Личный кабинет со стороны Лизинговой компании, срок внесения платежей продлевается соответственно на срок действия таких ограничений, а неустойка не подлежит начислению.</w:t>
      </w:r>
    </w:p>
    <w:p xmlns:wp14="http://schemas.microsoft.com/office/word/2010/wordml" w:rsidP="571AF385" w14:paraId="38E86E44" wp14:textId="122DF94A">
      <w:pPr>
        <w:pStyle w:val="Normal"/>
        <w:ind w:left="0"/>
        <w:jc w:val="left"/>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9.2.  Уплата неустойки не освобождает Клиента от исполнения обязательств по Договору лизинга.</w:t>
      </w:r>
    </w:p>
    <w:p xmlns:wp14="http://schemas.microsoft.com/office/word/2010/wordml" w:rsidP="571AF385" w14:paraId="45389528" wp14:textId="67407B1B">
      <w:pPr>
        <w:pStyle w:val="Normal"/>
        <w:ind w:left="0"/>
        <w:jc w:val="left"/>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9.3.  Лизинговая компания имеет право осуществить блокировку работы Предмета лизинга в случае просрочки </w:t>
      </w:r>
      <w:r w:rsidRPr="571AF385" w:rsidR="571AF385">
        <w:rPr>
          <w:rFonts w:ascii="Tahoma" w:hAnsi="Tahoma" w:eastAsia="Tahoma" w:cs="Tahoma"/>
          <w:noProof w:val="0"/>
          <w:color w:val="000000" w:themeColor="text1" w:themeTint="FF" w:themeShade="FF"/>
          <w:sz w:val="18"/>
          <w:szCs w:val="18"/>
          <w:lang w:val="ru-RU"/>
        </w:rPr>
        <w:t>по внесению</w:t>
      </w:r>
      <w:r w:rsidRPr="571AF385" w:rsidR="571AF385">
        <w:rPr>
          <w:rFonts w:ascii="Tahoma" w:hAnsi="Tahoma" w:eastAsia="Tahoma" w:cs="Tahoma"/>
          <w:noProof w:val="0"/>
          <w:color w:val="000000" w:themeColor="text1" w:themeTint="FF" w:themeShade="FF"/>
          <w:sz w:val="18"/>
          <w:szCs w:val="18"/>
          <w:lang w:val="ru-RU"/>
        </w:rPr>
        <w:t xml:space="preserve"> Клиентом Ежемесячного платежа более чем на 5 (пять) дней со дня, следующего за последним днем платежа по Графику, или при наличии угрозы такой просрочки (в частности, при выявлении фактов сообщения Клиентом недостоверных сведений о себе, нарушения Клиентом обязательства по внесению Ежемесячного платежа по иным заключенным с Лизинговой компанией Договорам лизинга и проч.).</w:t>
      </w:r>
    </w:p>
    <w:p xmlns:wp14="http://schemas.microsoft.com/office/word/2010/wordml" w:rsidP="571AF385" w14:paraId="2CEA5914" wp14:textId="39850DE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При выявлении оснований для блокировки работы Предмета лизинга Лизинговая компания направляет Клиенту уведомление о предстоящей блокировке с указанием оснований блокировки и предложением об устранении таких оснований. Указанное уведомление направляется Клиенту за 3 (три) дня до предстоящей блокировки посредством электронной почты на адрес электронной почты, сообщенный Клиентом при заключении Договора лизинга.</w:t>
      </w:r>
    </w:p>
    <w:p xmlns:wp14="http://schemas.microsoft.com/office/word/2010/wordml" w:rsidP="571AF385" w14:paraId="580E59F4" wp14:textId="2753F44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Блокировка работы Предмета лизинга осуществляется до полного устранения оснований для блокировки (в частности, до погашения в полном объеме задолженности по Договору лизинга, предоставления достоверных сведений о Клиенте и проч.).</w:t>
      </w:r>
    </w:p>
    <w:p xmlns:wp14="http://schemas.microsoft.com/office/word/2010/wordml" w:rsidP="571AF385" w14:paraId="1BB31FDB" wp14:textId="7D1A853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9.4. В случае неисполнения Клиентом обязанности по оплате Ежемесячных платежей в соответствии с условиями Договора лизинга более трех раз подряд, Лизинговая Компания вправе прекратить действие Сертификата на сервисное обслуживание Товара (если применимо).</w:t>
      </w:r>
    </w:p>
    <w:p xmlns:wp14="http://schemas.microsoft.com/office/word/2010/wordml" w:rsidP="571AF385" w14:paraId="05783EB8" wp14:textId="6C5DAC4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9.5. За неисполнение или ненадлежащее исполнение иных обязательств по Договору лизинга Стороны несут ответственность в соответствии с законодательством Российской Федерации.</w:t>
      </w:r>
    </w:p>
    <w:p xmlns:wp14="http://schemas.microsoft.com/office/word/2010/wordml" w:rsidP="571AF385" w14:paraId="5EE2B941" wp14:textId="3B2D0B43">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10. </w:t>
      </w:r>
      <w:r w:rsidRPr="571AF385" w:rsidR="571AF385">
        <w:rPr>
          <w:rFonts w:ascii="Tahoma" w:hAnsi="Tahoma" w:eastAsia="Tahoma" w:cs="Tahoma"/>
          <w:b w:val="1"/>
          <w:bCs w:val="1"/>
          <w:noProof w:val="0"/>
          <w:color w:val="000000" w:themeColor="text1" w:themeTint="FF" w:themeShade="FF"/>
          <w:sz w:val="18"/>
          <w:szCs w:val="18"/>
          <w:lang w:val="ru-RU"/>
        </w:rPr>
        <w:t>Порядок возврата просроченной задолженности</w:t>
      </w:r>
    </w:p>
    <w:p xmlns:wp14="http://schemas.microsoft.com/office/word/2010/wordml" w:rsidP="571AF385" w14:paraId="1048F140" wp14:textId="5AA435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10.1. В случае невнесения (или внесения не в полном объеме) Клиентом одного или нескольких Ежемесячных платежей Лизинговая компания вправе:</w:t>
      </w:r>
    </w:p>
    <w:p xmlns:wp14="http://schemas.microsoft.com/office/word/2010/wordml" w:rsidP="571AF385" w14:paraId="53D970A3" wp14:textId="03A6BE25">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потребовать от Клиента досрочно исполнить обязательства по уплате всех причитающиеся по Договору Ежемесячных платежей, платежа в размере Остаточной стоимости (если предусмотрен), неустойки и иных денежных обязательств, возникших в связи с Договором лизинга;</w:t>
      </w:r>
    </w:p>
    <w:p xmlns:wp14="http://schemas.microsoft.com/office/word/2010/wordml" w:rsidP="571AF385" w14:paraId="0B00D3CA" wp14:textId="0F65D483">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уступить права требования к Клиенту новому кредитору (в том числе кредитной организации и юридическому лицу, осуществляющему деятельность по возврату просроченной задолженности в качестве основного вида деятельности);</w:t>
      </w:r>
    </w:p>
    <w:p xmlns:wp14="http://schemas.microsoft.com/office/word/2010/wordml" w:rsidP="571AF385" w14:paraId="428D9AFE" wp14:textId="6CABCA05">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привлечь другое лицо (в том числе кредитную организацию и юридическое лицо, осуществляющее деятельность по возврату просроченной задолженности в качестве основного вида деятельности) для осуществления в интересах Лизинговой компании действий, направленных на возврат просроченной задолженности.</w:t>
      </w:r>
    </w:p>
    <w:p xmlns:wp14="http://schemas.microsoft.com/office/word/2010/wordml" w:rsidP="238B19B7" w14:paraId="75C504B9" wp14:textId="257DEB2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10.2. Лизинговая компания вправе без согласия Клиента вправе передавать сведения о Клиенте, просроченной задолженности и ее взыскании и любые другие персональные данные Клиента кредитным организациям, лицам, осуществляющим деятельность по возврату просроченной задолженности в качестве основного вида деятельности при привлечении их для осуществления действий, направленных на возврат просроченной задолженности, или иным лицам в случаях, предусмотренных законом.</w:t>
      </w:r>
    </w:p>
    <w:p xmlns:wp14="http://schemas.microsoft.com/office/word/2010/wordml" w:rsidP="571AF385" w14:paraId="74207D23" wp14:textId="2D79F9D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10.3. Взаимодействие с Клиентом в ходе реализации действий, направленных на возврат просроченной задолженности, осуществляется способами и в порядке, установленными законом.</w:t>
      </w:r>
    </w:p>
    <w:p xmlns:wp14="http://schemas.microsoft.com/office/word/2010/wordml" w:rsidP="571AF385" w14:paraId="61CD2B46" wp14:textId="6BCE387F">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11. </w:t>
      </w:r>
      <w:r w:rsidRPr="571AF385" w:rsidR="571AF385">
        <w:rPr>
          <w:rFonts w:ascii="Tahoma" w:hAnsi="Tahoma" w:eastAsia="Tahoma" w:cs="Tahoma"/>
          <w:b w:val="1"/>
          <w:bCs w:val="1"/>
          <w:noProof w:val="0"/>
          <w:color w:val="000000" w:themeColor="text1" w:themeTint="FF" w:themeShade="FF"/>
          <w:sz w:val="18"/>
          <w:szCs w:val="18"/>
          <w:lang w:val="ru-RU"/>
        </w:rPr>
        <w:t>Страхование Предмета лизинга</w:t>
      </w:r>
    </w:p>
    <w:p xmlns:wp14="http://schemas.microsoft.com/office/word/2010/wordml" w:rsidP="571AF385" w14:paraId="69A9B9CC" wp14:textId="3D51695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11.1. При наличии согласия Клиента, Предмет лизинга может быть застрахован у Страховщика на условиях Программы страхования и Договора страхования имущества, заключенного Лизинговой компанией со Страховщиком. Условия Программы страхования устанавливаются Приложением N 2 к настоящим Правилам. Страхование Предмета лизинга осуществляется на добровольной основе.</w:t>
      </w:r>
    </w:p>
    <w:p xmlns:wp14="http://schemas.microsoft.com/office/word/2010/wordml" w:rsidP="571AF385" w14:paraId="0E0CF339" wp14:textId="25D36E5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11.2. Срок страхования каждого Предмета лизинга составляет 1 (Один) год, который исчисляется с даты подписания Клиентом Акта приема-передачи Предмета лизинга.</w:t>
      </w:r>
    </w:p>
    <w:p xmlns:wp14="http://schemas.microsoft.com/office/word/2010/wordml" w:rsidP="571AF385" w14:paraId="4933B4C1" wp14:textId="254E04C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11.3. Давая согласие на страхование Предмета лизинга, Клиент обязуется уплатить Лизинговой компании денежную сумму в размере, указанном в Договоре лизинга (Плата за подключение к Программе страхования, состоящую из:</w:t>
      </w:r>
    </w:p>
    <w:p xmlns:wp14="http://schemas.microsoft.com/office/word/2010/wordml" w:rsidP="571AF385" w14:paraId="0F262808" wp14:textId="0581348A">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Страховой премии, уплачиваемой Лизинговой компанией Страховщику:</w:t>
      </w:r>
    </w:p>
    <w:p xmlns:wp14="http://schemas.microsoft.com/office/word/2010/wordml" w:rsidP="571AF385" w14:paraId="3B38727E" wp14:textId="3D94F556">
      <w:pPr>
        <w:pStyle w:val="ListParagraph"/>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 программе страхования «______» сумма в рублях в размере 3,01 % от стоимости Предмета</w:t>
      </w:r>
    </w:p>
    <w:p xmlns:wp14="http://schemas.microsoft.com/office/word/2010/wordml" w:rsidP="571AF385" w14:paraId="1190104F" wp14:textId="4DA229C1">
      <w:pPr>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лизинга, указанной в Договоре лизинга;</w:t>
      </w:r>
    </w:p>
    <w:p xmlns:wp14="http://schemas.microsoft.com/office/word/2010/wordml" w:rsidP="571AF385" w14:paraId="7C5C1D22" wp14:textId="2D6B2D2C">
      <w:pPr>
        <w:pStyle w:val="ListParagraph"/>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 программе страхования «___________» сумма в рублях в размере 2,92 % от стоимости Предмета</w:t>
      </w:r>
    </w:p>
    <w:p xmlns:wp14="http://schemas.microsoft.com/office/word/2010/wordml" w:rsidP="571AF385" w14:paraId="4B8BA4AB" wp14:textId="24253887">
      <w:pPr>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лизинга, указанной в Договоре лизинга;</w:t>
      </w:r>
    </w:p>
    <w:p xmlns:wp14="http://schemas.microsoft.com/office/word/2010/wordml" w:rsidP="571AF385" w14:paraId="438114B8" wp14:textId="7FEDB7CA">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Вознаграждения, уплачиваемого Лизинговой компании за подключение к Программе страхования (комиссия за сбор, обработку и техническую передачу информации о физическом лице, связанную с распространением на него условий Программы страхования) – сумма в рублях, рассчитываемая как разница между суммой страховой премии и Платой за подключение к Программе страхования.</w:t>
      </w:r>
    </w:p>
    <w:p xmlns:wp14="http://schemas.microsoft.com/office/word/2010/wordml" w:rsidP="571AF385" w14:paraId="3DCC0C8B" wp14:textId="1092460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11.4. Выгодоприобретателем (лицом, имеющим право на получение страховой выплаты) является Клиент.</w:t>
      </w:r>
    </w:p>
    <w:p xmlns:wp14="http://schemas.microsoft.com/office/word/2010/wordml" w:rsidP="571AF385" w14:paraId="4BA6A571" wp14:textId="37CFC00B">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12. </w:t>
      </w:r>
      <w:r w:rsidRPr="571AF385" w:rsidR="571AF385">
        <w:rPr>
          <w:rFonts w:ascii="Tahoma" w:hAnsi="Tahoma" w:eastAsia="Tahoma" w:cs="Tahoma"/>
          <w:b w:val="1"/>
          <w:bCs w:val="1"/>
          <w:noProof w:val="0"/>
          <w:color w:val="000000" w:themeColor="text1" w:themeTint="FF" w:themeShade="FF"/>
          <w:sz w:val="18"/>
          <w:szCs w:val="18"/>
          <w:lang w:val="ru-RU"/>
        </w:rPr>
        <w:t>Урегулирование споров и разногласий</w:t>
      </w:r>
    </w:p>
    <w:p xmlns:wp14="http://schemas.microsoft.com/office/word/2010/wordml" w:rsidP="571AF385" w14:paraId="458425D4" wp14:textId="323A420F">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12.1.  Отношения Сторон по Договору лизинга регулируются действующим законодательством Российской Федерации.</w:t>
      </w:r>
    </w:p>
    <w:p xmlns:wp14="http://schemas.microsoft.com/office/word/2010/wordml" w:rsidP="571AF385" w14:paraId="01755569" wp14:textId="7E6B2689">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12.2.  Стороны предпринимают все необходимые меры для урегулирования споров и разногласий, возникающих в связи с Договором лизинга, путем переговоров и предъявления претензий.</w:t>
      </w:r>
    </w:p>
    <w:p xmlns:wp14="http://schemas.microsoft.com/office/word/2010/wordml" w:rsidP="571AF385" w14:paraId="7D437983" wp14:textId="4ACD41F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12.3. Если Сторонам не удается решить споры и разногласия, возникающие в связи с Договором лизинга, путем переговоров и предъявления претензий, то данные споры и разногласия подлежат рассмотрению в судебном порядке.</w:t>
      </w:r>
    </w:p>
    <w:p xmlns:wp14="http://schemas.microsoft.com/office/word/2010/wordml" w:rsidP="571AF385" w14:paraId="6C84471E" wp14:textId="249B1750">
      <w:pPr>
        <w:rPr>
          <w:rFonts w:ascii="Tahoma" w:hAnsi="Tahoma" w:eastAsia="Tahoma" w:cs="Tahoma"/>
          <w:noProof w:val="0"/>
          <w:color w:val="000000" w:themeColor="text1" w:themeTint="FF" w:themeShade="FF"/>
          <w:sz w:val="14"/>
          <w:szCs w:val="14"/>
          <w:lang w:val="ru-RU"/>
        </w:rPr>
      </w:pPr>
      <w:r w:rsidRPr="571AF385" w:rsidR="571AF385">
        <w:rPr>
          <w:rFonts w:ascii="Tahoma" w:hAnsi="Tahoma" w:eastAsia="Tahoma" w:cs="Tahoma"/>
          <w:noProof w:val="0"/>
          <w:color w:val="000000" w:themeColor="text1" w:themeTint="FF" w:themeShade="FF"/>
          <w:sz w:val="12"/>
          <w:szCs w:val="12"/>
          <w:lang w:val="ru-RU"/>
        </w:rPr>
        <w:t xml:space="preserve">1 </w:t>
      </w:r>
      <w:r w:rsidRPr="571AF385" w:rsidR="571AF385">
        <w:rPr>
          <w:rFonts w:ascii="Tahoma" w:hAnsi="Tahoma" w:eastAsia="Tahoma" w:cs="Tahoma"/>
          <w:noProof w:val="0"/>
          <w:color w:val="000000" w:themeColor="text1" w:themeTint="FF" w:themeShade="FF"/>
          <w:sz w:val="14"/>
          <w:szCs w:val="14"/>
          <w:lang w:val="ru-RU"/>
        </w:rPr>
        <w:t xml:space="preserve">На основании ч. 5 ст. 6 Федерального закона от 03.07.2016 </w:t>
      </w:r>
      <w:proofErr w:type="spellStart"/>
      <w:r w:rsidRPr="571AF385" w:rsidR="571AF385">
        <w:rPr>
          <w:rFonts w:ascii="Tahoma" w:hAnsi="Tahoma" w:eastAsia="Tahoma" w:cs="Tahoma"/>
          <w:noProof w:val="0"/>
          <w:color w:val="000000" w:themeColor="text1" w:themeTint="FF" w:themeShade="FF"/>
          <w:sz w:val="14"/>
          <w:szCs w:val="14"/>
          <w:lang w:val="ru-RU"/>
        </w:rPr>
        <w:t>No</w:t>
      </w:r>
      <w:proofErr w:type="spellEnd"/>
      <w:r w:rsidRPr="571AF385" w:rsidR="571AF385">
        <w:rPr>
          <w:rFonts w:ascii="Tahoma" w:hAnsi="Tahoma" w:eastAsia="Tahoma" w:cs="Tahoma"/>
          <w:noProof w:val="0"/>
          <w:color w:val="000000" w:themeColor="text1" w:themeTint="FF" w:themeShade="FF"/>
          <w:sz w:val="14"/>
          <w:szCs w:val="14"/>
          <w:lang w:val="ru-RU"/>
        </w:rPr>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xmlns:wp14="http://schemas.microsoft.com/office/word/2010/wordml" w:rsidP="571AF385" w14:paraId="792C93D3" wp14:textId="501CF2E9">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13. </w:t>
      </w:r>
      <w:r w:rsidRPr="571AF385" w:rsidR="571AF385">
        <w:rPr>
          <w:rFonts w:ascii="Tahoma" w:hAnsi="Tahoma" w:eastAsia="Tahoma" w:cs="Tahoma"/>
          <w:b w:val="1"/>
          <w:bCs w:val="1"/>
          <w:noProof w:val="0"/>
          <w:color w:val="000000" w:themeColor="text1" w:themeTint="FF" w:themeShade="FF"/>
          <w:sz w:val="18"/>
          <w:szCs w:val="18"/>
          <w:lang w:val="ru-RU"/>
        </w:rPr>
        <w:t>Заключительные положения</w:t>
      </w:r>
    </w:p>
    <w:p xmlns:wp14="http://schemas.microsoft.com/office/word/2010/wordml" w:rsidP="571AF385" w14:paraId="79F133B3" wp14:textId="3F5F7FA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13.1. Договор лизинга вступает в силу со дня подписания Сторонами Акта приема-передачи Предмета лизинга (если иное не установлено Договором лизинга) и действует до дня полного исполнения договорных обязательств.</w:t>
      </w:r>
    </w:p>
    <w:p xmlns:wp14="http://schemas.microsoft.com/office/word/2010/wordml" w:rsidP="571AF385" w14:paraId="4A417D46" wp14:textId="7071C15A">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13.2.  Договор лизинга может быть расторгнут по основаниям и в порядке, установленными настоящими Правилами.</w:t>
      </w:r>
    </w:p>
    <w:p xmlns:wp14="http://schemas.microsoft.com/office/word/2010/wordml" w:rsidP="571AF385" w14:paraId="2F3B2DE7" wp14:textId="2F44C271">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13.3.  Изменения и дополнения Договора лизинга, касающиеся исключительно изменений почтовых, банковских и иных реквизитов, контактных данных Сторон, вносятся в Договор лизинга в одностороннем порядке путем направления уведомления другой Стороне в порядке, предусмотренном настоящими Правилами. Такие изменения и дополнения вступают в силу с момента получения уведомления другой Стороной.</w:t>
      </w:r>
    </w:p>
    <w:p xmlns:wp14="http://schemas.microsoft.com/office/word/2010/wordml" w:rsidP="238B19B7" w14:paraId="29556CB8" wp14:textId="749A28D3">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Клиент обязан сообщить Лизинговой компании об изменении паспортных данных, адреса места регистрации и/или фактического проживания, номера мобильного телефона или адреса электронной почты путем направления сообщения Лизинговой компании через Личный кабинет или посредством направления сообщения по адресу электронной почты Лизинговой компании lluomu@yandex.ru в срок не позднее 5 (пяти) рабочих дней со дня изменения соответствующих данных.</w:t>
      </w:r>
    </w:p>
    <w:p xmlns:wp14="http://schemas.microsoft.com/office/word/2010/wordml" w:rsidP="571AF385" w14:paraId="0EB3A4E5" wp14:textId="686881F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13.4. Во исполнение требований ч. 3 ст. 10 Федерального закона от 29.10.1998 г.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164-ФЗ «О финансовой аренде (лизинге)» Лизинговая компания вносит сведения о факте заключения (изменения/расторжения) Договора лизинга в Единый федеральный реестр сведений о фактах деятельности юридических лиц.</w:t>
      </w:r>
    </w:p>
    <w:p xmlns:wp14="http://schemas.microsoft.com/office/word/2010/wordml" w:rsidP="571AF385" w14:paraId="4FA3B75A" wp14:textId="76834FF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13.5. Приложения к настоящим Правилам являются их неотъемлемой частью.</w:t>
      </w:r>
    </w:p>
    <w:p xmlns:wp14="http://schemas.microsoft.com/office/word/2010/wordml" w:rsidP="571AF385" w14:paraId="501817AE" wp14:textId="548046F3">
      <w:pPr>
        <w:pStyle w:val="Normal"/>
        <w:rPr>
          <w:rFonts w:ascii="Tahoma" w:hAnsi="Tahoma" w:eastAsia="Tahoma" w:cs="Tahoma"/>
        </w:rPr>
      </w:pPr>
      <w:r w:rsidRPr="571AF385" w:rsidR="571AF385">
        <w:rPr>
          <w:rFonts w:ascii="Tahoma" w:hAnsi="Tahoma" w:eastAsia="Tahoma" w:cs="Tahoma"/>
        </w:rPr>
        <w:t>Приложение №1</w:t>
      </w:r>
    </w:p>
    <w:p w:rsidR="238B19B7" w:rsidP="571AF385" w:rsidRDefault="238B19B7" w14:paraId="0DF30EAF" w14:textId="3455BAD6">
      <w:pPr>
        <w:pStyle w:val="Normal"/>
        <w:rPr>
          <w:rFonts w:ascii="Tahoma" w:hAnsi="Tahoma" w:eastAsia="Tahoma" w:cs="Tahoma"/>
        </w:rPr>
      </w:pPr>
      <w:r w:rsidRPr="571AF385" w:rsidR="571AF385">
        <w:rPr>
          <w:rFonts w:ascii="Tahoma" w:hAnsi="Tahoma" w:eastAsia="Tahoma" w:cs="Tahoma"/>
        </w:rPr>
        <w:t>Приложение №2</w:t>
      </w:r>
    </w:p>
    <w:p w:rsidR="238B19B7" w:rsidP="571AF385" w:rsidRDefault="238B19B7" w14:paraId="45E26BD0" w14:textId="66953EFC">
      <w:pPr>
        <w:pStyle w:val="Normal"/>
        <w:rPr>
          <w:rFonts w:ascii="Tahoma" w:hAnsi="Tahoma" w:eastAsia="Tahoma" w:cs="Tahoma"/>
        </w:rPr>
      </w:pPr>
    </w:p>
    <w:p w:rsidR="238B19B7" w:rsidP="571AF385" w:rsidRDefault="238B19B7" w14:paraId="226EDEB3" w14:textId="2D591427">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14. Банковские реквизиты и подписи сторон</w:t>
      </w:r>
    </w:p>
    <w:p w:rsidR="036A8CC1" w:rsidP="571AF385" w:rsidRDefault="036A8CC1" w14:paraId="3AB5E3F5" w14:textId="3DAC880A">
      <w:pPr>
        <w:pStyle w:val="Normal"/>
        <w:jc w:val="center"/>
        <w:rPr>
          <w:rFonts w:ascii="Tahoma" w:hAnsi="Tahoma" w:eastAsia="Tahoma" w:cs="Tahoma"/>
          <w:b w:val="1"/>
          <w:bCs w:val="1"/>
          <w:noProof w:val="0"/>
          <w:color w:val="000000" w:themeColor="text1" w:themeTint="FF" w:themeShade="FF"/>
          <w:sz w:val="20"/>
          <w:szCs w:val="20"/>
          <w:lang w:val="ru-RU"/>
        </w:rPr>
      </w:pPr>
    </w:p>
    <w:tbl>
      <w:tblPr>
        <w:tblStyle w:val="TableGrid"/>
        <w:tblW w:w="0" w:type="auto"/>
        <w:tblLayout w:type="fixed"/>
        <w:tblLook w:val="06A0" w:firstRow="1" w:lastRow="0" w:firstColumn="1" w:lastColumn="0" w:noHBand="1" w:noVBand="1"/>
      </w:tblPr>
      <w:tblGrid>
        <w:gridCol w:w="4240"/>
        <w:gridCol w:w="4786"/>
      </w:tblGrid>
      <w:tr w:rsidR="238B19B7" w:rsidTr="571AF385" w14:paraId="5DD836CC">
        <w:tc>
          <w:tcPr>
            <w:tcW w:w="4240" w:type="dxa"/>
            <w:tcMar/>
            <w:vAlign w:val="center"/>
          </w:tcPr>
          <w:p w:rsidR="238B19B7" w:rsidP="571AF385" w:rsidRDefault="238B19B7" w14:paraId="7AF7B2F7" w14:textId="2CF35143">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Лизингодатель</w:t>
            </w:r>
          </w:p>
        </w:tc>
        <w:tc>
          <w:tcPr>
            <w:tcW w:w="4786" w:type="dxa"/>
            <w:tcMar/>
            <w:vAlign w:val="center"/>
          </w:tcPr>
          <w:p w:rsidR="238B19B7" w:rsidP="571AF385" w:rsidRDefault="238B19B7" w14:paraId="0EED667D" w14:textId="5B853D88">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Лизингополучатель</w:t>
            </w:r>
          </w:p>
        </w:tc>
      </w:tr>
      <w:tr w:rsidR="238B19B7" w:rsidTr="571AF385" w14:paraId="476E151C">
        <w:tc>
          <w:tcPr>
            <w:tcW w:w="4240" w:type="dxa"/>
            <w:tcMar/>
            <w:vAlign w:val="center"/>
          </w:tcPr>
          <w:p w:rsidR="238B19B7" w:rsidP="571AF385" w:rsidRDefault="238B19B7" w14:paraId="61C012C6" w14:textId="2D5C82DD">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ООО "ЛУОМУ МАРКЕТ"</w:t>
            </w:r>
          </w:p>
          <w:p w:rsidR="238B19B7" w:rsidP="571AF385" w:rsidRDefault="238B19B7" w14:paraId="604FB036" w14:textId="63D59B9F">
            <w:pPr>
              <w:rPr>
                <w:rFonts w:ascii="Tahoma" w:hAnsi="Tahoma" w:eastAsia="Tahoma" w:cs="Tahoma"/>
                <w:color w:val="000000" w:themeColor="text1" w:themeTint="FF" w:themeShade="FF"/>
                <w:sz w:val="20"/>
                <w:szCs w:val="20"/>
              </w:rPr>
            </w:pPr>
          </w:p>
          <w:p w:rsidR="238B19B7" w:rsidP="571AF385" w:rsidRDefault="238B19B7" w14:paraId="440AE3AF" w14:textId="22AB6C87">
            <w:pPr>
              <w:rPr>
                <w:rFonts w:ascii="Tahoma" w:hAnsi="Tahoma" w:eastAsia="Tahoma" w:cs="Tahoma"/>
                <w:color w:val="000000" w:themeColor="text1" w:themeTint="FF" w:themeShade="FF"/>
                <w:sz w:val="20"/>
                <w:szCs w:val="20"/>
              </w:rPr>
            </w:pPr>
          </w:p>
        </w:tc>
        <w:tc>
          <w:tcPr>
            <w:tcW w:w="4786" w:type="dxa"/>
            <w:tcMar/>
            <w:vAlign w:val="center"/>
          </w:tcPr>
          <w:p w:rsidR="238B19B7" w:rsidP="571AF385" w:rsidRDefault="238B19B7" w14:paraId="267201C7" w14:textId="0F5EFC0C">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___________________________________________________</w:t>
            </w:r>
          </w:p>
          <w:p w:rsidR="238B19B7" w:rsidP="571AF385" w:rsidRDefault="238B19B7" w14:paraId="7C049E89" w14:textId="528C6708">
            <w:pPr>
              <w:jc w:val="center"/>
              <w:rPr>
                <w:rFonts w:ascii="Tahoma" w:hAnsi="Tahoma" w:eastAsia="Tahoma" w:cs="Tahoma"/>
                <w:color w:val="000000" w:themeColor="text1" w:themeTint="FF" w:themeShade="FF"/>
                <w:sz w:val="16"/>
                <w:szCs w:val="16"/>
              </w:rPr>
            </w:pPr>
            <w:r w:rsidRPr="571AF385" w:rsidR="571AF385">
              <w:rPr>
                <w:rFonts w:ascii="Tahoma" w:hAnsi="Tahoma" w:eastAsia="Tahoma" w:cs="Tahoma"/>
                <w:color w:val="000000" w:themeColor="text1" w:themeTint="FF" w:themeShade="FF"/>
                <w:sz w:val="16"/>
                <w:szCs w:val="16"/>
              </w:rPr>
              <w:t>(ФИО)</w:t>
            </w:r>
          </w:p>
          <w:p w:rsidR="238B19B7" w:rsidP="571AF385" w:rsidRDefault="238B19B7" w14:paraId="284B1B88" w14:textId="3AE33BE8">
            <w:pPr>
              <w:rPr>
                <w:rFonts w:ascii="Tahoma" w:hAnsi="Tahoma" w:eastAsia="Tahoma" w:cs="Tahoma"/>
                <w:color w:val="000000" w:themeColor="text1" w:themeTint="FF" w:themeShade="FF"/>
                <w:sz w:val="20"/>
                <w:szCs w:val="20"/>
              </w:rPr>
            </w:pPr>
            <w:proofErr w:type="gramStart"/>
            <w:r w:rsidRPr="571AF385" w:rsidR="571AF385">
              <w:rPr>
                <w:rFonts w:ascii="Tahoma" w:hAnsi="Tahoma" w:eastAsia="Tahoma" w:cs="Tahoma"/>
                <w:color w:val="000000" w:themeColor="text1" w:themeTint="FF" w:themeShade="FF"/>
                <w:sz w:val="20"/>
                <w:szCs w:val="20"/>
              </w:rPr>
              <w:t>Адрес:_</w:t>
            </w:r>
            <w:proofErr w:type="gramEnd"/>
            <w:r w:rsidRPr="571AF385" w:rsidR="571AF385">
              <w:rPr>
                <w:rFonts w:ascii="Tahoma" w:hAnsi="Tahoma" w:eastAsia="Tahoma" w:cs="Tahoma"/>
                <w:color w:val="000000" w:themeColor="text1" w:themeTint="FF" w:themeShade="FF"/>
                <w:sz w:val="20"/>
                <w:szCs w:val="20"/>
              </w:rPr>
              <w:t>____________________________________________</w:t>
            </w:r>
          </w:p>
          <w:p w:rsidR="238B19B7" w:rsidP="571AF385" w:rsidRDefault="238B19B7" w14:paraId="6AE5A49B" w14:textId="5E9E840F">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___________________________________________________</w:t>
            </w:r>
          </w:p>
          <w:p w:rsidR="238B19B7" w:rsidP="571AF385" w:rsidRDefault="238B19B7" w14:paraId="587DC4A1" w14:textId="68FB080A">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 xml:space="preserve">Паспорт номер: ____ _______________, выдан </w:t>
            </w:r>
          </w:p>
          <w:p w:rsidR="238B19B7" w:rsidP="571AF385" w:rsidRDefault="238B19B7" w14:paraId="0E2320D0" w14:textId="79DDA237">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 ____________________ _______года</w:t>
            </w:r>
          </w:p>
          <w:p w:rsidR="238B19B7" w:rsidP="571AF385" w:rsidRDefault="238B19B7" w14:paraId="7F864A33" w14:textId="6561F56F">
            <w:pPr>
              <w:jc w:val="both"/>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 xml:space="preserve">___________________________________________________ </w:t>
            </w:r>
          </w:p>
          <w:p w:rsidR="238B19B7" w:rsidP="571AF385" w:rsidRDefault="238B19B7" w14:paraId="651A7F21" w14:textId="2802C242">
            <w:pPr>
              <w:jc w:val="center"/>
              <w:rPr>
                <w:rFonts w:ascii="Tahoma" w:hAnsi="Tahoma" w:eastAsia="Tahoma" w:cs="Tahoma"/>
                <w:color w:val="000000" w:themeColor="text1" w:themeTint="FF" w:themeShade="FF"/>
                <w:sz w:val="16"/>
                <w:szCs w:val="16"/>
              </w:rPr>
            </w:pPr>
            <w:r w:rsidRPr="571AF385" w:rsidR="571AF385">
              <w:rPr>
                <w:rFonts w:ascii="Tahoma" w:hAnsi="Tahoma" w:eastAsia="Tahoma" w:cs="Tahoma"/>
                <w:color w:val="000000" w:themeColor="text1" w:themeTint="FF" w:themeShade="FF"/>
                <w:sz w:val="16"/>
                <w:szCs w:val="16"/>
              </w:rPr>
              <w:t>(орган, выдавший паспорт)</w:t>
            </w:r>
          </w:p>
          <w:p w:rsidR="238B19B7" w:rsidP="571AF385" w:rsidRDefault="238B19B7" w14:paraId="2400ED46" w14:textId="56C42DAF">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тел. дом. (________) _________ - _________ - __________</w:t>
            </w:r>
          </w:p>
          <w:p w:rsidR="238B19B7" w:rsidP="571AF385" w:rsidRDefault="238B19B7" w14:paraId="34027373" w14:textId="24F71B06">
            <w:pPr>
              <w:rPr>
                <w:rFonts w:ascii="Tahoma" w:hAnsi="Tahoma" w:eastAsia="Tahoma" w:cs="Tahoma"/>
                <w:color w:val="000000" w:themeColor="text1" w:themeTint="FF" w:themeShade="FF"/>
                <w:sz w:val="20"/>
                <w:szCs w:val="20"/>
              </w:rPr>
            </w:pPr>
            <w:proofErr w:type="spellStart"/>
            <w:r w:rsidRPr="571AF385" w:rsidR="571AF385">
              <w:rPr>
                <w:rFonts w:ascii="Tahoma" w:hAnsi="Tahoma" w:eastAsia="Tahoma" w:cs="Tahoma"/>
                <w:color w:val="000000" w:themeColor="text1" w:themeTint="FF" w:themeShade="FF"/>
                <w:sz w:val="20"/>
                <w:szCs w:val="20"/>
              </w:rPr>
              <w:t>тел.моб</w:t>
            </w:r>
            <w:proofErr w:type="spellEnd"/>
            <w:r w:rsidRPr="571AF385" w:rsidR="571AF385">
              <w:rPr>
                <w:rFonts w:ascii="Tahoma" w:hAnsi="Tahoma" w:eastAsia="Tahoma" w:cs="Tahoma"/>
                <w:color w:val="000000" w:themeColor="text1" w:themeTint="FF" w:themeShade="FF"/>
                <w:sz w:val="20"/>
                <w:szCs w:val="20"/>
              </w:rPr>
              <w:t>. (________) _________ - _________ - __________</w:t>
            </w:r>
          </w:p>
        </w:tc>
      </w:tr>
      <w:tr w:rsidR="238B19B7" w:rsidTr="571AF385" w14:paraId="11049E42">
        <w:tc>
          <w:tcPr>
            <w:tcW w:w="4240" w:type="dxa"/>
            <w:tcMar/>
            <w:vAlign w:val="center"/>
          </w:tcPr>
          <w:p w:rsidR="238B19B7" w:rsidP="571AF385" w:rsidRDefault="238B19B7" w14:paraId="46D6C7FC" w14:textId="38324FC6">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w:t>
            </w:r>
          </w:p>
          <w:p w:rsidR="238B19B7" w:rsidP="571AF385" w:rsidRDefault="238B19B7" w14:paraId="1FFF054A" w14:textId="5B75FE06">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М.П.</w:t>
            </w:r>
          </w:p>
        </w:tc>
        <w:tc>
          <w:tcPr>
            <w:tcW w:w="4786" w:type="dxa"/>
            <w:tcMar/>
            <w:vAlign w:val="center"/>
          </w:tcPr>
          <w:p w:rsidR="238B19B7" w:rsidP="571AF385" w:rsidRDefault="238B19B7" w14:paraId="2C64A78D" w14:textId="554E6D84">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w:t>
            </w:r>
          </w:p>
        </w:tc>
      </w:tr>
    </w:tbl>
    <w:p w:rsidR="238B19B7" w:rsidP="571AF385" w:rsidRDefault="238B19B7" w14:paraId="4E7BED13" w14:textId="159C2FD4">
      <w:pPr>
        <w:pStyle w:val="Normal"/>
        <w:rPr>
          <w:rFonts w:ascii="Tahoma" w:hAnsi="Tahoma" w:eastAsia="Tahoma" w:cs="Tahoma"/>
        </w:rPr>
      </w:pPr>
    </w:p>
    <w:p w:rsidR="036A8CC1" w:rsidP="571AF385" w:rsidRDefault="036A8CC1" w14:paraId="5D21C8F5" w14:textId="13428C91">
      <w:pPr>
        <w:pStyle w:val="Normal"/>
        <w:rPr>
          <w:rFonts w:ascii="Tahoma" w:hAnsi="Tahoma" w:eastAsia="Tahoma" w:cs="Tahoma"/>
        </w:rPr>
      </w:pPr>
    </w:p>
    <w:p w:rsidR="036A8CC1" w:rsidP="571AF385" w:rsidRDefault="036A8CC1" w14:paraId="7FEECE72" w14:textId="6831731A">
      <w:pPr>
        <w:pStyle w:val="Normal"/>
        <w:rPr>
          <w:rFonts w:ascii="Tahoma" w:hAnsi="Tahoma" w:eastAsia="Tahoma" w:cs="Tahoma"/>
        </w:rPr>
      </w:pPr>
    </w:p>
    <w:p w:rsidR="036A8CC1" w:rsidP="571AF385" w:rsidRDefault="036A8CC1" w14:paraId="761201C3" w14:textId="30B90262">
      <w:pPr>
        <w:pStyle w:val="Normal"/>
        <w:rPr>
          <w:rFonts w:ascii="Tahoma" w:hAnsi="Tahoma" w:eastAsia="Tahoma" w:cs="Tahoma"/>
        </w:rPr>
      </w:pPr>
    </w:p>
    <w:p w:rsidR="036A8CC1" w:rsidP="571AF385" w:rsidRDefault="036A8CC1" w14:paraId="6FE71958" w14:textId="3F10096A">
      <w:pPr>
        <w:pStyle w:val="Normal"/>
        <w:rPr>
          <w:rFonts w:ascii="Tahoma" w:hAnsi="Tahoma" w:eastAsia="Tahoma" w:cs="Tahoma"/>
        </w:rPr>
      </w:pPr>
    </w:p>
    <w:p w:rsidR="036A8CC1" w:rsidP="571AF385" w:rsidRDefault="036A8CC1" w14:paraId="4FBB58C4" w14:textId="1F3A243A">
      <w:pPr>
        <w:pStyle w:val="Normal"/>
        <w:rPr>
          <w:rFonts w:ascii="Tahoma" w:hAnsi="Tahoma" w:eastAsia="Tahoma" w:cs="Tahoma"/>
        </w:rPr>
      </w:pPr>
    </w:p>
    <w:p w:rsidR="036A8CC1" w:rsidP="571AF385" w:rsidRDefault="036A8CC1" w14:paraId="0A7218F1" w14:textId="08F6831D">
      <w:pPr>
        <w:pStyle w:val="Normal"/>
        <w:rPr>
          <w:rFonts w:ascii="Tahoma" w:hAnsi="Tahoma" w:eastAsia="Tahoma" w:cs="Tahoma"/>
        </w:rPr>
      </w:pPr>
    </w:p>
    <w:p w:rsidR="036A8CC1" w:rsidP="571AF385" w:rsidRDefault="036A8CC1" w14:paraId="63CA1584" w14:textId="2387744C">
      <w:pPr>
        <w:pStyle w:val="Normal"/>
        <w:rPr>
          <w:rFonts w:ascii="Tahoma" w:hAnsi="Tahoma" w:eastAsia="Tahoma" w:cs="Tahoma"/>
        </w:rPr>
      </w:pPr>
    </w:p>
    <w:p w:rsidR="036A8CC1" w:rsidP="571AF385" w:rsidRDefault="036A8CC1" w14:paraId="33B45A95" w14:textId="3F267943">
      <w:pPr>
        <w:pStyle w:val="Normal"/>
        <w:rPr>
          <w:rFonts w:ascii="Tahoma" w:hAnsi="Tahoma" w:eastAsia="Tahoma" w:cs="Tahoma"/>
        </w:rPr>
      </w:pPr>
    </w:p>
    <w:p w:rsidR="036A8CC1" w:rsidP="571AF385" w:rsidRDefault="036A8CC1" w14:paraId="74CD01C9" w14:textId="4F9144DC">
      <w:pPr>
        <w:pStyle w:val="Normal"/>
        <w:rPr>
          <w:rFonts w:ascii="Tahoma" w:hAnsi="Tahoma" w:eastAsia="Tahoma" w:cs="Tahoma"/>
        </w:rPr>
      </w:pPr>
    </w:p>
    <w:p w:rsidR="036A8CC1" w:rsidP="571AF385" w:rsidRDefault="036A8CC1" w14:paraId="1402C2FB" w14:textId="4D6A560A">
      <w:pPr>
        <w:pStyle w:val="Normal"/>
        <w:rPr>
          <w:rFonts w:ascii="Tahoma" w:hAnsi="Tahoma" w:eastAsia="Tahoma" w:cs="Tahoma"/>
        </w:rPr>
      </w:pPr>
    </w:p>
    <w:p w:rsidR="036A8CC1" w:rsidP="571AF385" w:rsidRDefault="036A8CC1" w14:paraId="1866EE7C" w14:textId="56E46A3F">
      <w:pPr>
        <w:pStyle w:val="Normal"/>
        <w:rPr>
          <w:rFonts w:ascii="Tahoma" w:hAnsi="Tahoma" w:eastAsia="Tahoma" w:cs="Tahoma"/>
        </w:rPr>
      </w:pPr>
    </w:p>
    <w:p w:rsidR="036A8CC1" w:rsidP="571AF385" w:rsidRDefault="036A8CC1" w14:paraId="71180125" w14:textId="4362FF62">
      <w:pPr>
        <w:pStyle w:val="Normal"/>
        <w:rPr>
          <w:rFonts w:ascii="Tahoma" w:hAnsi="Tahoma" w:eastAsia="Tahoma" w:cs="Tahoma"/>
        </w:rPr>
      </w:pPr>
    </w:p>
    <w:p w:rsidR="036A8CC1" w:rsidP="571AF385" w:rsidRDefault="036A8CC1" w14:paraId="7E009A98" w14:textId="06D1DA87">
      <w:pPr>
        <w:pStyle w:val="Normal"/>
        <w:rPr>
          <w:rFonts w:ascii="Tahoma" w:hAnsi="Tahoma" w:eastAsia="Tahoma" w:cs="Tahoma"/>
        </w:rPr>
      </w:pPr>
    </w:p>
    <w:p w:rsidR="036A8CC1" w:rsidP="571AF385" w:rsidRDefault="036A8CC1" w14:paraId="5C2AE042" w14:textId="5C61B877">
      <w:pPr>
        <w:pStyle w:val="Normal"/>
        <w:rPr>
          <w:rFonts w:ascii="Tahoma" w:hAnsi="Tahoma" w:eastAsia="Tahoma" w:cs="Tahoma"/>
        </w:rPr>
      </w:pPr>
    </w:p>
    <w:p w:rsidR="036A8CC1" w:rsidP="571AF385" w:rsidRDefault="036A8CC1" w14:paraId="4AAEF44E" w14:textId="06FAD8BB">
      <w:pPr>
        <w:pStyle w:val="Normal"/>
        <w:rPr>
          <w:rFonts w:ascii="Tahoma" w:hAnsi="Tahoma" w:eastAsia="Tahoma" w:cs="Tahoma"/>
        </w:rPr>
      </w:pPr>
    </w:p>
    <w:p w:rsidR="036A8CC1" w:rsidP="036A8CC1" w:rsidRDefault="036A8CC1" w14:paraId="12AF203E" w14:textId="1CAE9C83">
      <w:pPr>
        <w:pStyle w:val="Normal"/>
        <w:rPr>
          <w:rFonts w:ascii="Tahoma" w:hAnsi="Tahoma" w:eastAsia="Tahoma" w:cs="Tahoma"/>
          <w:b w:val="1"/>
          <w:bCs w:val="1"/>
          <w:noProof w:val="0"/>
          <w:color w:val="000000" w:themeColor="text1" w:themeTint="FF" w:themeShade="FF"/>
          <w:sz w:val="18"/>
          <w:szCs w:val="18"/>
          <w:lang w:val="ru-RU"/>
        </w:rPr>
      </w:pPr>
    </w:p>
    <w:p w:rsidR="036A8CC1" w:rsidP="036A8CC1" w:rsidRDefault="036A8CC1" w14:paraId="38D1F93E" w14:textId="6167D988">
      <w:pPr>
        <w:pStyle w:val="Normal"/>
        <w:rPr>
          <w:rFonts w:ascii="Tahoma" w:hAnsi="Tahoma" w:eastAsia="Tahoma" w:cs="Tahoma"/>
          <w:b w:val="1"/>
          <w:bCs w:val="1"/>
          <w:noProof w:val="0"/>
          <w:color w:val="000000" w:themeColor="text1" w:themeTint="FF" w:themeShade="FF"/>
          <w:sz w:val="18"/>
          <w:szCs w:val="18"/>
          <w:lang w:val="ru-RU"/>
        </w:rPr>
      </w:pPr>
    </w:p>
    <w:p w:rsidR="036A8CC1" w:rsidP="571AF385" w:rsidRDefault="036A8CC1" w14:paraId="25C76D13" w14:textId="3E911979">
      <w:pPr>
        <w:pStyle w:val="Normal"/>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Приложение </w:t>
      </w:r>
      <w:proofErr w:type="spellStart"/>
      <w:r w:rsidRPr="571AF385" w:rsidR="571AF385">
        <w:rPr>
          <w:rFonts w:ascii="Tahoma" w:hAnsi="Tahoma" w:eastAsia="Tahoma" w:cs="Tahoma"/>
          <w:b w:val="1"/>
          <w:bCs w:val="1"/>
          <w:noProof w:val="0"/>
          <w:color w:val="000000" w:themeColor="text1" w:themeTint="FF" w:themeShade="FF"/>
          <w:sz w:val="18"/>
          <w:szCs w:val="18"/>
          <w:lang w:val="ru-RU"/>
        </w:rPr>
        <w:t>No</w:t>
      </w:r>
      <w:proofErr w:type="spellEnd"/>
      <w:r w:rsidRPr="571AF385" w:rsidR="571AF385">
        <w:rPr>
          <w:rFonts w:ascii="Tahoma" w:hAnsi="Tahoma" w:eastAsia="Tahoma" w:cs="Tahoma"/>
          <w:b w:val="1"/>
          <w:bCs w:val="1"/>
          <w:noProof w:val="0"/>
          <w:color w:val="000000" w:themeColor="text1" w:themeTint="FF" w:themeShade="FF"/>
          <w:sz w:val="18"/>
          <w:szCs w:val="18"/>
          <w:lang w:val="ru-RU"/>
        </w:rPr>
        <w:t xml:space="preserve"> 1. Описание программы лизинга «ТЕХНИКА БЕСПЛАТНО»</w:t>
      </w:r>
    </w:p>
    <w:p w:rsidR="036A8CC1" w:rsidP="036A8CC1" w:rsidRDefault="036A8CC1" w14:paraId="18D81393" w14:textId="746D6D14">
      <w:pPr>
        <w:pStyle w:val="Normal"/>
        <w:rPr>
          <w:rFonts w:ascii="Tahoma" w:hAnsi="Tahoma" w:eastAsia="Tahoma" w:cs="Tahoma"/>
          <w:b w:val="1"/>
          <w:bCs w:val="1"/>
          <w:noProof w:val="0"/>
          <w:color w:val="000000" w:themeColor="text1" w:themeTint="FF" w:themeShade="FF"/>
          <w:sz w:val="18"/>
          <w:szCs w:val="18"/>
          <w:lang w:val="ru-RU"/>
        </w:rPr>
      </w:pPr>
    </w:p>
    <w:p w:rsidR="036A8CC1" w:rsidP="571AF385" w:rsidRDefault="036A8CC1" w14:paraId="16B9008F" w14:textId="6C2643F0">
      <w:pP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Описание программы лизинга «Телефон бесплатно»</w:t>
      </w:r>
    </w:p>
    <w:p w:rsidR="036A8CC1" w:rsidP="571AF385" w:rsidRDefault="036A8CC1" w14:paraId="5CDC8C79" w14:textId="3A9AE93A">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В рамках программы лизинга «Техника бесплатно» Лизинговая компания и Клиент заключают Договор лизинга с возможностью выкупа Предмета лизинга. Договор лизинга по программе «Техника бесплатно» может быть заключен в отношении Товаров всех марок и моделей телефонов. </w:t>
      </w:r>
    </w:p>
    <w:p w:rsidR="036A8CC1" w:rsidP="571AF385" w:rsidRDefault="036A8CC1" w14:paraId="4672A4D6" w14:textId="1D80EDB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1. </w:t>
      </w:r>
      <w:r w:rsidRPr="571AF385" w:rsidR="571AF385">
        <w:rPr>
          <w:rFonts w:ascii="Tahoma" w:hAnsi="Tahoma" w:eastAsia="Tahoma" w:cs="Tahoma"/>
          <w:noProof w:val="0"/>
          <w:color w:val="000000" w:themeColor="text1" w:themeTint="FF" w:themeShade="FF"/>
          <w:sz w:val="18"/>
          <w:szCs w:val="18"/>
          <w:lang w:val="ru-RU"/>
        </w:rPr>
        <w:t>В соответствии с Договором лизинга, заключаемым в рамках программы «Техника бесплатно», Клиент владеет и пользуется Предметом лизинга в течение срока, установленного Договором лизинга.</w:t>
      </w:r>
    </w:p>
    <w:p w:rsidR="036A8CC1" w:rsidP="036A8CC1" w:rsidRDefault="036A8CC1" w14:paraId="670D0455" w14:textId="366852B2">
      <w:pPr>
        <w:pStyle w:val="Normal"/>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2. </w:t>
      </w:r>
      <w:r w:rsidRPr="571AF385" w:rsidR="571AF385">
        <w:rPr>
          <w:rFonts w:ascii="Tahoma" w:hAnsi="Tahoma" w:eastAsia="Tahoma" w:cs="Tahoma"/>
          <w:noProof w:val="0"/>
          <w:color w:val="000000" w:themeColor="text1" w:themeTint="FF" w:themeShade="FF"/>
          <w:sz w:val="18"/>
          <w:szCs w:val="18"/>
          <w:lang w:val="ru-RU"/>
        </w:rPr>
        <w:t>По истечении такого срока и при условии отсутствия задолженности Клиента перед Лизинговой компанией по Договору лизинга (в т.ч. по Ежемесячным платежам и неустойке), право собственности на Предмет лизинга переходит Клиенту, а Договор лизинга прекращается в связи с исполнением.</w:t>
      </w:r>
    </w:p>
    <w:p w:rsidR="036A8CC1" w:rsidP="571AF385" w:rsidRDefault="036A8CC1" w14:paraId="625ADBF8" w14:textId="56D1022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3. </w:t>
      </w:r>
      <w:r w:rsidRPr="571AF385" w:rsidR="571AF385">
        <w:rPr>
          <w:rFonts w:ascii="Tahoma" w:hAnsi="Tahoma" w:eastAsia="Tahoma" w:cs="Tahoma"/>
          <w:noProof w:val="0"/>
          <w:color w:val="000000" w:themeColor="text1" w:themeTint="FF" w:themeShade="FF"/>
          <w:sz w:val="18"/>
          <w:szCs w:val="18"/>
          <w:lang w:val="ru-RU"/>
        </w:rPr>
        <w:t xml:space="preserve">Клиент вправе исполнить Договор </w:t>
      </w:r>
      <w:r w:rsidRPr="571AF385" w:rsidR="571AF385">
        <w:rPr>
          <w:rFonts w:ascii="Tahoma" w:hAnsi="Tahoma" w:eastAsia="Tahoma" w:cs="Tahoma"/>
          <w:noProof w:val="0"/>
          <w:color w:val="000000" w:themeColor="text1" w:themeTint="FF" w:themeShade="FF"/>
          <w:sz w:val="18"/>
          <w:szCs w:val="18"/>
          <w:lang w:val="ru-RU"/>
        </w:rPr>
        <w:t>досрочно. При</w:t>
      </w:r>
      <w:r w:rsidRPr="571AF385" w:rsidR="571AF385">
        <w:rPr>
          <w:rFonts w:ascii="Tahoma" w:hAnsi="Tahoma" w:eastAsia="Tahoma" w:cs="Tahoma"/>
          <w:noProof w:val="0"/>
          <w:color w:val="000000" w:themeColor="text1" w:themeTint="FF" w:themeShade="FF"/>
          <w:sz w:val="18"/>
          <w:szCs w:val="18"/>
          <w:lang w:val="ru-RU"/>
        </w:rPr>
        <w:t xml:space="preserve"> этом если досрочное исполнение осуществляется до истечения изначально определенного в Договоре лизинга срока, то для полного досрочного исполнения обязанностей Клиент должен выплатить все подлежащие уплате по Договору лизинга Ежемесячные платежи и платеж для выкупа Предмета лизинга в размере Остаточной стоимости.</w:t>
      </w:r>
    </w:p>
    <w:p w:rsidR="036A8CC1" w:rsidP="036A8CC1" w:rsidRDefault="036A8CC1" w14:paraId="5A7F686C" w14:textId="2113D0E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1E1E1E"/>
  <w15:docId w15:val="{b792892f-af47-4b37-aa1d-924580da42ca}"/>
  <w:rsids>
    <w:rsidRoot w:val="656AC605"/>
    <w:rsid w:val="036A8CC1"/>
    <w:rsid w:val="238B19B7"/>
    <w:rsid w:val="2F8D44B3"/>
    <w:rsid w:val="4D1E1E1E"/>
    <w:rsid w:val="571AF385"/>
    <w:rsid w:val="656AC6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f233c59d8c4c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2020-07-15T14:40:41.3454700Z</dcterms:created>
  <dcterms:modified xsi:type="dcterms:W3CDTF">2020-07-22T20:45:52.8230560Z</dcterms:modified>
  <dc:creator>Гость</dc:creator>
  <lastModifiedBy>Гость</lastModifiedBy>
</coreProperties>
</file>